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63978" w14:textId="5A6AF0CD" w:rsidR="00D13802" w:rsidRDefault="00D13802" w:rsidP="00F86A1B">
      <w:pPr>
        <w:jc w:val="center"/>
        <w:rPr>
          <w:rFonts w:ascii="Arial" w:eastAsia="Malgun Gothic" w:hAnsi="Arial" w:cs="Arial"/>
          <w:b/>
          <w:sz w:val="28"/>
          <w:szCs w:val="28"/>
        </w:rPr>
      </w:pPr>
      <w:r>
        <w:rPr>
          <w:rFonts w:ascii="Arial" w:eastAsia="Malgun Gothic" w:hAnsi="Arial" w:cs="Arial"/>
          <w:b/>
          <w:sz w:val="28"/>
          <w:szCs w:val="28"/>
        </w:rPr>
        <w:tab/>
      </w:r>
    </w:p>
    <w:p w14:paraId="4DCE6F81" w14:textId="03770F26" w:rsidR="00F86A1B" w:rsidRDefault="00AD52D9" w:rsidP="00F86A1B">
      <w:pPr>
        <w:jc w:val="center"/>
        <w:rPr>
          <w:rFonts w:ascii="Arial" w:eastAsia="Malgun Gothic" w:hAnsi="Arial" w:cs="Arial"/>
          <w:b/>
          <w:sz w:val="28"/>
          <w:szCs w:val="28"/>
        </w:rPr>
      </w:pPr>
      <w:r>
        <w:rPr>
          <w:rFonts w:ascii="Arial" w:eastAsia="Malgun Gothic" w:hAnsi="Arial" w:cs="Arial"/>
          <w:b/>
          <w:sz w:val="28"/>
          <w:szCs w:val="28"/>
        </w:rPr>
        <w:t>R</w:t>
      </w:r>
      <w:r w:rsidR="00F86A1B">
        <w:rPr>
          <w:rFonts w:ascii="Arial" w:eastAsia="Malgun Gothic" w:hAnsi="Arial" w:cs="Arial"/>
          <w:b/>
          <w:sz w:val="28"/>
          <w:szCs w:val="28"/>
        </w:rPr>
        <w:t>ESOLUÇÃO Nº000/2022</w:t>
      </w:r>
    </w:p>
    <w:p w14:paraId="03988261" w14:textId="77777777" w:rsidR="00F86A1B" w:rsidRDefault="00F86A1B" w:rsidP="00F86A1B">
      <w:pPr>
        <w:jc w:val="center"/>
        <w:rPr>
          <w:rFonts w:ascii="Arial" w:eastAsia="Malgun Gothic" w:hAnsi="Arial" w:cs="Arial"/>
          <w:sz w:val="28"/>
          <w:szCs w:val="28"/>
        </w:rPr>
      </w:pPr>
    </w:p>
    <w:p w14:paraId="0CCE86E7" w14:textId="77777777" w:rsidR="00F86A1B" w:rsidRDefault="00F86A1B" w:rsidP="00F86A1B">
      <w:pPr>
        <w:jc w:val="center"/>
        <w:rPr>
          <w:rFonts w:ascii="Arial" w:eastAsia="Malgun Gothic" w:hAnsi="Arial" w:cs="Arial"/>
          <w:sz w:val="22"/>
          <w:szCs w:val="22"/>
        </w:rPr>
      </w:pPr>
    </w:p>
    <w:p w14:paraId="6A1A0037" w14:textId="0B6A27B2" w:rsidR="00F86A1B" w:rsidRDefault="00F86A1B" w:rsidP="00F86A1B">
      <w:pPr>
        <w:ind w:left="5103" w:right="12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Malgun Gothic" w:hAnsi="Arial" w:cs="Arial"/>
          <w:i/>
          <w:iCs/>
          <w:sz w:val="22"/>
          <w:szCs w:val="22"/>
        </w:rPr>
        <w:t>Regulamenta a Política e os Procedimentos de Autoavaliação dos Programas/Cursos de Pós-Graduação</w:t>
      </w:r>
      <w:r w:rsidR="00F31049">
        <w:rPr>
          <w:rFonts w:ascii="Arial" w:eastAsia="Malgun Gothic" w:hAnsi="Arial" w:cs="Arial"/>
          <w:i/>
          <w:iCs/>
          <w:sz w:val="22"/>
          <w:szCs w:val="22"/>
        </w:rPr>
        <w:t xml:space="preserve"> Stricto Sensu</w:t>
      </w:r>
      <w:r>
        <w:rPr>
          <w:rFonts w:ascii="Arial" w:eastAsia="Malgun Gothic" w:hAnsi="Arial" w:cs="Arial"/>
          <w:i/>
          <w:iCs/>
          <w:sz w:val="22"/>
          <w:szCs w:val="22"/>
        </w:rPr>
        <w:t xml:space="preserve"> do ILMD/Fiocruz Amazônia.</w:t>
      </w:r>
    </w:p>
    <w:p w14:paraId="028735F2" w14:textId="77777777" w:rsidR="00F86A1B" w:rsidRDefault="00F86A1B" w:rsidP="00F86A1B">
      <w:pPr>
        <w:pStyle w:val="Default"/>
        <w:ind w:left="4536"/>
        <w:rPr>
          <w:rFonts w:eastAsia="Malgun Gothic"/>
          <w:i/>
          <w:iCs/>
          <w:sz w:val="23"/>
          <w:szCs w:val="23"/>
        </w:rPr>
      </w:pPr>
    </w:p>
    <w:p w14:paraId="182D30FA" w14:textId="77777777" w:rsidR="00F86A1B" w:rsidRDefault="00F86A1B" w:rsidP="00F86A1B">
      <w:pPr>
        <w:pStyle w:val="Default"/>
        <w:jc w:val="right"/>
        <w:rPr>
          <w:rFonts w:eastAsia="Malgun Gothic"/>
          <w:i/>
          <w:iCs/>
          <w:sz w:val="23"/>
          <w:szCs w:val="23"/>
        </w:rPr>
      </w:pPr>
    </w:p>
    <w:p w14:paraId="18BC92CF" w14:textId="7CC9519D" w:rsidR="00F86A1B" w:rsidRDefault="00F86A1B" w:rsidP="00F86A1B">
      <w:pPr>
        <w:pStyle w:val="Default"/>
        <w:spacing w:line="276" w:lineRule="auto"/>
        <w:jc w:val="both"/>
        <w:rPr>
          <w:rFonts w:eastAsia="Malgun Gothic"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>A DIRETORA DO INSTITUTO LEÔNIDAS &amp; MARIA DEANE E PRESIDENTE DO CONSELHO DELIBERATIVO</w:t>
      </w:r>
      <w:r>
        <w:rPr>
          <w:rFonts w:eastAsia="Malgun Gothic"/>
          <w:bCs/>
          <w:sz w:val="22"/>
          <w:szCs w:val="22"/>
        </w:rPr>
        <w:t xml:space="preserve">, </w:t>
      </w:r>
      <w:r>
        <w:rPr>
          <w:rFonts w:eastAsia="Malgun Gothic"/>
          <w:sz w:val="22"/>
          <w:szCs w:val="22"/>
        </w:rPr>
        <w:t xml:space="preserve">no uso de suas </w:t>
      </w:r>
      <w:r>
        <w:rPr>
          <w:rFonts w:eastAsia="Malgun Gothic"/>
          <w:color w:val="auto"/>
          <w:sz w:val="22"/>
          <w:szCs w:val="22"/>
        </w:rPr>
        <w:t>atribuições regimentais</w:t>
      </w:r>
      <w:r>
        <w:rPr>
          <w:rFonts w:eastAsia="Malgun Gothic"/>
          <w:sz w:val="22"/>
          <w:szCs w:val="22"/>
        </w:rPr>
        <w:t>, e</w:t>
      </w:r>
    </w:p>
    <w:p w14:paraId="57D54AC0" w14:textId="77777777" w:rsidR="00F31049" w:rsidRDefault="00F31049" w:rsidP="00F86A1B">
      <w:pPr>
        <w:pStyle w:val="Default"/>
        <w:spacing w:line="276" w:lineRule="auto"/>
        <w:jc w:val="both"/>
        <w:rPr>
          <w:rFonts w:eastAsia="Malgun Gothic"/>
          <w:b/>
          <w:bCs/>
          <w:sz w:val="22"/>
          <w:szCs w:val="22"/>
        </w:rPr>
      </w:pPr>
    </w:p>
    <w:p w14:paraId="48D9D307" w14:textId="6C4088BA" w:rsidR="00E65AD3" w:rsidRPr="00E65AD3" w:rsidRDefault="00E65AD3" w:rsidP="00F86A1B">
      <w:pPr>
        <w:pStyle w:val="Default"/>
        <w:spacing w:line="276" w:lineRule="auto"/>
        <w:jc w:val="both"/>
        <w:rPr>
          <w:rFonts w:eastAsia="Malgun Gothic"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 xml:space="preserve">CONSIDERANDO </w:t>
      </w:r>
      <w:r w:rsidRPr="00E65AD3">
        <w:rPr>
          <w:rFonts w:eastAsia="Malgun Gothic"/>
          <w:sz w:val="22"/>
          <w:szCs w:val="22"/>
        </w:rPr>
        <w:t xml:space="preserve">que </w:t>
      </w:r>
      <w:r>
        <w:rPr>
          <w:rFonts w:eastAsia="Malgun Gothic"/>
          <w:sz w:val="22"/>
          <w:szCs w:val="22"/>
        </w:rPr>
        <w:t xml:space="preserve">autoavaliação é um processo contínuo por meio do qual o ILMD/Fiocruz Amazônia construirá conhecimento sobre a realidade dos Programas/Cursos de Pós-Graduação </w:t>
      </w:r>
      <w:r w:rsidRPr="00E65AD3">
        <w:rPr>
          <w:rFonts w:eastAsia="Malgun Gothic"/>
          <w:i/>
          <w:iCs/>
          <w:sz w:val="22"/>
          <w:szCs w:val="22"/>
        </w:rPr>
        <w:t>Stricto Sensu</w:t>
      </w:r>
      <w:r>
        <w:rPr>
          <w:rFonts w:eastAsia="Malgun Gothic"/>
          <w:sz w:val="22"/>
          <w:szCs w:val="22"/>
        </w:rPr>
        <w:t>, buscando compreender os significados do conjunto de atividades para melhor</w:t>
      </w:r>
      <w:r w:rsidR="007B35FD">
        <w:rPr>
          <w:rFonts w:eastAsia="Malgun Gothic"/>
          <w:sz w:val="22"/>
          <w:szCs w:val="22"/>
        </w:rPr>
        <w:t>ia contínua</w:t>
      </w:r>
      <w:r>
        <w:rPr>
          <w:rFonts w:eastAsia="Malgun Gothic"/>
          <w:sz w:val="22"/>
          <w:szCs w:val="22"/>
        </w:rPr>
        <w:t xml:space="preserve"> </w:t>
      </w:r>
      <w:r w:rsidR="007B35FD">
        <w:rPr>
          <w:rFonts w:eastAsia="Malgun Gothic"/>
          <w:sz w:val="22"/>
          <w:szCs w:val="22"/>
        </w:rPr>
        <w:t>d</w:t>
      </w:r>
      <w:r>
        <w:rPr>
          <w:rFonts w:eastAsia="Malgun Gothic"/>
          <w:sz w:val="22"/>
          <w:szCs w:val="22"/>
        </w:rPr>
        <w:t>a qualidade de suas ações e alcan</w:t>
      </w:r>
      <w:r w:rsidR="007B35FD">
        <w:rPr>
          <w:rFonts w:eastAsia="Malgun Gothic"/>
          <w:sz w:val="22"/>
          <w:szCs w:val="22"/>
        </w:rPr>
        <w:t>ce de</w:t>
      </w:r>
      <w:r>
        <w:rPr>
          <w:rFonts w:eastAsia="Malgun Gothic"/>
          <w:sz w:val="22"/>
          <w:szCs w:val="22"/>
        </w:rPr>
        <w:t xml:space="preserve"> maior relevância social;</w:t>
      </w:r>
    </w:p>
    <w:p w14:paraId="5B4E02B6" w14:textId="77777777" w:rsidR="00E65AD3" w:rsidRDefault="00E65AD3" w:rsidP="00F86A1B">
      <w:pPr>
        <w:pStyle w:val="Default"/>
        <w:spacing w:line="276" w:lineRule="auto"/>
        <w:jc w:val="both"/>
        <w:rPr>
          <w:rFonts w:eastAsia="Malgun Gothic"/>
          <w:b/>
          <w:bCs/>
          <w:sz w:val="22"/>
          <w:szCs w:val="22"/>
        </w:rPr>
      </w:pPr>
    </w:p>
    <w:p w14:paraId="524CECE5" w14:textId="5D6E2403" w:rsidR="00F31049" w:rsidRPr="00F31049" w:rsidRDefault="00F31049" w:rsidP="00F86A1B">
      <w:pPr>
        <w:pStyle w:val="Default"/>
        <w:spacing w:line="276" w:lineRule="auto"/>
        <w:jc w:val="both"/>
        <w:rPr>
          <w:rFonts w:eastAsia="Malgun Gothic"/>
          <w:b/>
          <w:bCs/>
          <w:sz w:val="22"/>
          <w:szCs w:val="22"/>
        </w:rPr>
      </w:pPr>
      <w:r w:rsidRPr="00F31049">
        <w:rPr>
          <w:rFonts w:eastAsia="Malgun Gothic"/>
          <w:b/>
          <w:bCs/>
          <w:sz w:val="22"/>
          <w:szCs w:val="22"/>
        </w:rPr>
        <w:t>CONSIDERANDO</w:t>
      </w:r>
      <w:r>
        <w:rPr>
          <w:rFonts w:eastAsia="Malgun Gothic"/>
          <w:b/>
          <w:bCs/>
          <w:sz w:val="22"/>
          <w:szCs w:val="22"/>
        </w:rPr>
        <w:t xml:space="preserve"> </w:t>
      </w:r>
      <w:r>
        <w:rPr>
          <w:rFonts w:eastAsia="Malgun Gothic"/>
          <w:sz w:val="22"/>
          <w:szCs w:val="22"/>
        </w:rPr>
        <w:t xml:space="preserve">as proposições advindas de Grupos de Trabalho </w:t>
      </w:r>
      <w:r w:rsidR="007B35FD">
        <w:rPr>
          <w:rFonts w:eastAsia="Malgun Gothic"/>
          <w:sz w:val="22"/>
          <w:szCs w:val="22"/>
        </w:rPr>
        <w:t>(GT)</w:t>
      </w:r>
      <w:r w:rsidR="005D1A3A">
        <w:rPr>
          <w:rFonts w:eastAsia="Malgun Gothic"/>
          <w:sz w:val="22"/>
          <w:szCs w:val="22"/>
        </w:rPr>
        <w:t xml:space="preserve"> - (Capes, 2019)</w:t>
      </w:r>
      <w:r w:rsidR="007B35FD">
        <w:rPr>
          <w:rFonts w:eastAsia="Malgun Gothic"/>
          <w:sz w:val="22"/>
          <w:szCs w:val="22"/>
        </w:rPr>
        <w:t xml:space="preserve"> </w:t>
      </w:r>
      <w:r>
        <w:rPr>
          <w:rFonts w:eastAsia="Malgun Gothic"/>
          <w:sz w:val="22"/>
          <w:szCs w:val="22"/>
        </w:rPr>
        <w:t>criado</w:t>
      </w:r>
      <w:r w:rsidR="005D1A3A">
        <w:rPr>
          <w:rFonts w:eastAsia="Malgun Gothic"/>
          <w:sz w:val="22"/>
          <w:szCs w:val="22"/>
        </w:rPr>
        <w:t>s</w:t>
      </w:r>
      <w:r>
        <w:rPr>
          <w:rFonts w:eastAsia="Malgun Gothic"/>
          <w:sz w:val="22"/>
          <w:szCs w:val="22"/>
        </w:rPr>
        <w:t xml:space="preserve"> pela CAPES</w:t>
      </w:r>
      <w:r w:rsidR="00FC408F">
        <w:rPr>
          <w:rFonts w:eastAsia="Malgun Gothic"/>
          <w:sz w:val="22"/>
          <w:szCs w:val="22"/>
        </w:rPr>
        <w:t xml:space="preserve"> para implantar uma sistemática de autoavaliação no âmbito dos Programas/Cursos de Pós-Graduação</w:t>
      </w:r>
      <w:r w:rsidR="00E65AD3">
        <w:rPr>
          <w:rFonts w:eastAsia="Malgun Gothic"/>
          <w:sz w:val="22"/>
          <w:szCs w:val="22"/>
        </w:rPr>
        <w:t xml:space="preserve"> </w:t>
      </w:r>
      <w:r w:rsidR="00E65AD3" w:rsidRPr="00E65AD3">
        <w:rPr>
          <w:rFonts w:eastAsia="Malgun Gothic"/>
          <w:i/>
          <w:iCs/>
          <w:sz w:val="22"/>
          <w:szCs w:val="22"/>
        </w:rPr>
        <w:t>Stricto Sensu</w:t>
      </w:r>
      <w:r w:rsidR="00FC408F">
        <w:rPr>
          <w:rFonts w:eastAsia="Malgun Gothic"/>
          <w:sz w:val="22"/>
          <w:szCs w:val="22"/>
        </w:rPr>
        <w:t>;</w:t>
      </w:r>
    </w:p>
    <w:p w14:paraId="1558CB38" w14:textId="77777777" w:rsidR="00F86A1B" w:rsidRPr="00F31049" w:rsidRDefault="00F86A1B" w:rsidP="00F86A1B">
      <w:pPr>
        <w:pStyle w:val="Default"/>
        <w:spacing w:line="276" w:lineRule="auto"/>
        <w:jc w:val="both"/>
        <w:rPr>
          <w:rFonts w:eastAsia="Malgun Gothic"/>
          <w:b/>
          <w:bCs/>
          <w:sz w:val="16"/>
          <w:szCs w:val="16"/>
        </w:rPr>
      </w:pPr>
    </w:p>
    <w:p w14:paraId="5BAD473D" w14:textId="77777777" w:rsidR="00F86A1B" w:rsidRDefault="00F86A1B" w:rsidP="00F86A1B">
      <w:pPr>
        <w:spacing w:line="276" w:lineRule="auto"/>
        <w:rPr>
          <w:sz w:val="16"/>
          <w:szCs w:val="16"/>
        </w:rPr>
      </w:pPr>
    </w:p>
    <w:p w14:paraId="2192E819" w14:textId="60E49531" w:rsidR="00F86A1B" w:rsidRDefault="00F86A1B" w:rsidP="00F86A1B">
      <w:pPr>
        <w:spacing w:line="276" w:lineRule="auto"/>
        <w:jc w:val="both"/>
        <w:rPr>
          <w:rFonts w:eastAsia="Malgun Gothic"/>
          <w:sz w:val="16"/>
          <w:szCs w:val="16"/>
        </w:rPr>
      </w:pPr>
      <w:r>
        <w:rPr>
          <w:rFonts w:ascii="Arial" w:eastAsia="Malgun Gothic" w:hAnsi="Arial" w:cs="Arial"/>
          <w:b/>
          <w:bCs/>
        </w:rPr>
        <w:t>CONSIDERANDO</w:t>
      </w:r>
      <w:r w:rsidR="007B35FD">
        <w:rPr>
          <w:rFonts w:ascii="Arial" w:eastAsia="Malgun Gothic" w:hAnsi="Arial" w:cs="Arial"/>
          <w:b/>
          <w:bCs/>
        </w:rPr>
        <w:t xml:space="preserve"> </w:t>
      </w:r>
      <w:r w:rsidR="007B35FD" w:rsidRPr="007B35FD">
        <w:rPr>
          <w:rFonts w:ascii="Arial" w:eastAsia="Malgun Gothic" w:hAnsi="Arial" w:cs="Arial"/>
        </w:rPr>
        <w:t>ainda,</w:t>
      </w:r>
      <w:r>
        <w:rPr>
          <w:rFonts w:ascii="Arial" w:eastAsia="Malgun Gothic" w:hAnsi="Arial" w:cs="Arial"/>
          <w:bCs/>
        </w:rPr>
        <w:t xml:space="preserve"> </w:t>
      </w:r>
      <w:r>
        <w:rPr>
          <w:rFonts w:ascii="Arial" w:eastAsia="Malgun Gothic" w:hAnsi="Arial" w:cs="Arial"/>
        </w:rPr>
        <w:t xml:space="preserve">a decisão deste Conselho, em reunião de xxx de xxxxxxx de dois mil e vinte dois. </w:t>
      </w:r>
    </w:p>
    <w:p w14:paraId="1BDEC101" w14:textId="77777777" w:rsidR="00F86A1B" w:rsidRDefault="00F86A1B" w:rsidP="00F86A1B">
      <w:pPr>
        <w:pStyle w:val="Default"/>
        <w:spacing w:line="276" w:lineRule="auto"/>
        <w:jc w:val="both"/>
        <w:rPr>
          <w:rFonts w:eastAsia="Malgun Gothic"/>
          <w:sz w:val="16"/>
          <w:szCs w:val="16"/>
        </w:rPr>
      </w:pPr>
    </w:p>
    <w:p w14:paraId="4B9F0680" w14:textId="77777777" w:rsidR="00F86A1B" w:rsidRDefault="00F86A1B" w:rsidP="00F86A1B">
      <w:pPr>
        <w:pStyle w:val="Default"/>
        <w:spacing w:line="276" w:lineRule="auto"/>
        <w:jc w:val="both"/>
        <w:rPr>
          <w:rFonts w:eastAsia="Malgun Gothic"/>
          <w:b/>
          <w:bCs/>
          <w:sz w:val="22"/>
          <w:szCs w:val="22"/>
        </w:rPr>
      </w:pPr>
    </w:p>
    <w:p w14:paraId="2EC92CC0" w14:textId="77777777" w:rsidR="00F86A1B" w:rsidRDefault="00F86A1B" w:rsidP="00F86A1B">
      <w:pPr>
        <w:pStyle w:val="Default"/>
        <w:spacing w:line="276" w:lineRule="auto"/>
        <w:jc w:val="both"/>
        <w:rPr>
          <w:rFonts w:eastAsia="Malgun Gothic"/>
          <w:b/>
          <w:bCs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 xml:space="preserve">RESOLVE: </w:t>
      </w:r>
    </w:p>
    <w:p w14:paraId="76C689D4" w14:textId="77777777" w:rsidR="00F86A1B" w:rsidRDefault="00F86A1B" w:rsidP="00F86A1B">
      <w:pPr>
        <w:pStyle w:val="Default"/>
        <w:spacing w:line="276" w:lineRule="auto"/>
        <w:jc w:val="both"/>
        <w:rPr>
          <w:rFonts w:eastAsia="Malgun Gothic"/>
          <w:bCs/>
          <w:sz w:val="20"/>
          <w:szCs w:val="20"/>
        </w:rPr>
      </w:pPr>
    </w:p>
    <w:p w14:paraId="39A2802E" w14:textId="07776BD1" w:rsidR="00F86A1B" w:rsidRDefault="00F86A1B" w:rsidP="00F86A1B">
      <w:pPr>
        <w:pStyle w:val="Default"/>
        <w:spacing w:line="276" w:lineRule="auto"/>
        <w:jc w:val="both"/>
        <w:rPr>
          <w:rFonts w:eastAsia="Malgun Gothic"/>
        </w:rPr>
      </w:pPr>
      <w:r>
        <w:rPr>
          <w:rFonts w:eastAsia="Malgun Gothic"/>
          <w:b/>
          <w:bCs/>
        </w:rPr>
        <w:t>Art. 1º</w:t>
      </w:r>
      <w:r>
        <w:rPr>
          <w:rFonts w:eastAsia="Malgun Gothic"/>
          <w:b/>
        </w:rPr>
        <w:t>.  APROVAR</w:t>
      </w:r>
      <w:r>
        <w:rPr>
          <w:rFonts w:eastAsia="Malgun Gothic"/>
        </w:rPr>
        <w:t xml:space="preserve"> </w:t>
      </w:r>
      <w:r w:rsidR="00F31049">
        <w:rPr>
          <w:rFonts w:eastAsia="Malgun Gothic"/>
        </w:rPr>
        <w:t xml:space="preserve">a Política e Procedimentos de Autoavaliação dos Programas/Cursos de Pós-Graduação </w:t>
      </w:r>
      <w:r w:rsidR="00F31049" w:rsidRPr="00F31049">
        <w:rPr>
          <w:rFonts w:eastAsia="Malgun Gothic"/>
          <w:i/>
          <w:iCs/>
        </w:rPr>
        <w:t>Stricto Sensu</w:t>
      </w:r>
      <w:r w:rsidR="00F31049">
        <w:rPr>
          <w:rFonts w:eastAsia="Malgun Gothic"/>
        </w:rPr>
        <w:t xml:space="preserve"> </w:t>
      </w:r>
      <w:r>
        <w:rPr>
          <w:rFonts w:eastAsia="Malgun Gothic"/>
        </w:rPr>
        <w:t xml:space="preserve">do ILMD/Fiocruz Amazônia, </w:t>
      </w:r>
      <w:r w:rsidR="00FC408F">
        <w:rPr>
          <w:rFonts w:eastAsia="Malgun Gothic"/>
        </w:rPr>
        <w:t>conforme regulamentação em anexo.</w:t>
      </w:r>
    </w:p>
    <w:p w14:paraId="5F4481DB" w14:textId="64DDF1C1" w:rsidR="00F86A1B" w:rsidRDefault="00F86A1B" w:rsidP="00F86A1B">
      <w:pPr>
        <w:jc w:val="center"/>
      </w:pPr>
    </w:p>
    <w:p w14:paraId="31905713" w14:textId="09694534" w:rsidR="00F31049" w:rsidRDefault="00F31049" w:rsidP="00F86A1B">
      <w:pPr>
        <w:jc w:val="center"/>
      </w:pPr>
    </w:p>
    <w:p w14:paraId="748B3B44" w14:textId="333A473C" w:rsidR="00F31049" w:rsidRDefault="00FC408F" w:rsidP="00F31049">
      <w:pPr>
        <w:pStyle w:val="Default"/>
        <w:spacing w:line="276" w:lineRule="auto"/>
        <w:jc w:val="both"/>
        <w:rPr>
          <w:rFonts w:eastAsia="Malgun Gothic"/>
        </w:rPr>
      </w:pPr>
      <w:r>
        <w:rPr>
          <w:rFonts w:eastAsia="Malgun Gothic"/>
          <w:b/>
        </w:rPr>
        <w:t>A</w:t>
      </w:r>
      <w:r w:rsidR="00F31049">
        <w:rPr>
          <w:rFonts w:eastAsia="Malgun Gothic"/>
          <w:b/>
        </w:rPr>
        <w:t>rt. 2º.</w:t>
      </w:r>
      <w:r w:rsidR="00F31049">
        <w:rPr>
          <w:rFonts w:eastAsia="Malgun Gothic"/>
        </w:rPr>
        <w:t xml:space="preserve"> Esta Resolução entrará em vigor na data de sua divulgação.</w:t>
      </w:r>
    </w:p>
    <w:p w14:paraId="1C6DA082" w14:textId="77777777" w:rsidR="00F31049" w:rsidRDefault="00F31049" w:rsidP="00F31049">
      <w:pPr>
        <w:pStyle w:val="Default"/>
        <w:spacing w:line="276" w:lineRule="auto"/>
        <w:jc w:val="both"/>
        <w:rPr>
          <w:rFonts w:eastAsia="Malgun Gothic"/>
        </w:rPr>
      </w:pPr>
    </w:p>
    <w:p w14:paraId="34B357FF" w14:textId="30A0F608" w:rsidR="00F31049" w:rsidRDefault="00F31049" w:rsidP="00F31049">
      <w:pPr>
        <w:pStyle w:val="Default"/>
        <w:spacing w:line="276" w:lineRule="auto"/>
        <w:jc w:val="both"/>
      </w:pPr>
      <w:r>
        <w:t>APROVADO NA REUNIÃO ORDINÁRIA DO CONSELHO DELIBERATIVO DO INSTITUTO LEÔNIDAS &amp; MARIA DEANE, realizada em XXX de XXXXX de 202</w:t>
      </w:r>
      <w:r w:rsidR="11435C80">
        <w:t>4</w:t>
      </w:r>
      <w:r>
        <w:t>.</w:t>
      </w:r>
    </w:p>
    <w:p w14:paraId="5F439106" w14:textId="77777777" w:rsidR="00F31049" w:rsidRDefault="00F31049" w:rsidP="00F31049">
      <w:pPr>
        <w:pStyle w:val="Default"/>
        <w:spacing w:line="276" w:lineRule="auto"/>
        <w:jc w:val="both"/>
        <w:rPr>
          <w:rFonts w:eastAsia="Malgun Gothic"/>
        </w:rPr>
      </w:pPr>
    </w:p>
    <w:p w14:paraId="1E6E925B" w14:textId="684217DA" w:rsidR="00F31049" w:rsidRDefault="00F31049" w:rsidP="00FC408F">
      <w:pPr>
        <w:jc w:val="center"/>
      </w:pPr>
    </w:p>
    <w:p w14:paraId="3302F74E" w14:textId="18C7EC01" w:rsidR="5A9C47EB" w:rsidRDefault="5A9C47EB" w:rsidP="68636686">
      <w:pPr>
        <w:pStyle w:val="Default"/>
        <w:spacing w:line="276" w:lineRule="auto"/>
        <w:jc w:val="center"/>
        <w:rPr>
          <w:rFonts w:eastAsia="Malgun Gothic"/>
          <w:b/>
          <w:bCs/>
        </w:rPr>
      </w:pPr>
      <w:r w:rsidRPr="68636686">
        <w:rPr>
          <w:rFonts w:eastAsia="Malgun Gothic"/>
          <w:b/>
          <w:bCs/>
        </w:rPr>
        <w:t>Stafanie Costa Pinto Lopes</w:t>
      </w:r>
    </w:p>
    <w:p w14:paraId="65B49FD1" w14:textId="77777777" w:rsidR="00FC408F" w:rsidRDefault="00FC408F" w:rsidP="00FC408F">
      <w:pPr>
        <w:pStyle w:val="Default"/>
        <w:spacing w:line="276" w:lineRule="auto"/>
        <w:jc w:val="center"/>
        <w:rPr>
          <w:rFonts w:eastAsia="Malgun Gothic"/>
        </w:rPr>
      </w:pPr>
      <w:r>
        <w:rPr>
          <w:rFonts w:eastAsia="Malgun Gothic"/>
        </w:rPr>
        <w:t>Presidente</w:t>
      </w:r>
    </w:p>
    <w:p w14:paraId="5D63EEEA" w14:textId="77777777" w:rsidR="00FC408F" w:rsidRDefault="00FC408F" w:rsidP="00FC408F">
      <w:pPr>
        <w:pStyle w:val="Default"/>
        <w:spacing w:line="276" w:lineRule="auto"/>
        <w:jc w:val="center"/>
        <w:rPr>
          <w:rFonts w:eastAsia="Malgun Gothic"/>
        </w:rPr>
      </w:pPr>
    </w:p>
    <w:p w14:paraId="4A99E4FB" w14:textId="4B9C2CA1" w:rsidR="00FC408F" w:rsidRDefault="00FC408F" w:rsidP="00FC408F">
      <w:pPr>
        <w:jc w:val="center"/>
      </w:pPr>
    </w:p>
    <w:p w14:paraId="4168FA39" w14:textId="73543F76" w:rsidR="00FC408F" w:rsidRDefault="00FC408F" w:rsidP="00FC408F">
      <w:pPr>
        <w:jc w:val="center"/>
      </w:pPr>
    </w:p>
    <w:p w14:paraId="3ABE247E" w14:textId="5CE0B848" w:rsidR="00FC408F" w:rsidRDefault="00FC408F" w:rsidP="00FC408F">
      <w:pPr>
        <w:jc w:val="center"/>
        <w:rPr>
          <w:rFonts w:ascii="Arial" w:eastAsia="Malgun Gothic" w:hAnsi="Arial" w:cs="Arial"/>
          <w:b/>
          <w:bCs/>
        </w:rPr>
      </w:pPr>
      <w:r w:rsidRPr="00FC408F">
        <w:rPr>
          <w:rFonts w:ascii="Arial" w:eastAsia="Malgun Gothic" w:hAnsi="Arial" w:cs="Arial"/>
          <w:b/>
          <w:bCs/>
        </w:rPr>
        <w:t xml:space="preserve">Política e Procedimentos de Autoavaliação dos Programas/Cursos de Pós-Graduação </w:t>
      </w:r>
      <w:r w:rsidRPr="00FC408F">
        <w:rPr>
          <w:rFonts w:ascii="Arial" w:eastAsia="Malgun Gothic" w:hAnsi="Arial" w:cs="Arial"/>
          <w:b/>
          <w:bCs/>
          <w:i/>
          <w:iCs/>
        </w:rPr>
        <w:t>Stricto Sensu</w:t>
      </w:r>
      <w:r w:rsidRPr="00FC408F">
        <w:rPr>
          <w:rFonts w:ascii="Arial" w:eastAsia="Malgun Gothic" w:hAnsi="Arial" w:cs="Arial"/>
          <w:b/>
          <w:bCs/>
        </w:rPr>
        <w:t xml:space="preserve"> do ILMD/Fiocruz Amazônia.</w:t>
      </w:r>
    </w:p>
    <w:p w14:paraId="17698184" w14:textId="459A50A3" w:rsidR="00153A50" w:rsidRDefault="00153A50" w:rsidP="00153A50">
      <w:pPr>
        <w:rPr>
          <w:rFonts w:ascii="Arial" w:eastAsia="Malgun Gothic" w:hAnsi="Arial" w:cs="Arial"/>
          <w:b/>
          <w:bCs/>
        </w:rPr>
      </w:pPr>
    </w:p>
    <w:p w14:paraId="6A03BF8F" w14:textId="77777777" w:rsidR="00153A50" w:rsidRDefault="00153A50" w:rsidP="00153A50">
      <w:pPr>
        <w:rPr>
          <w:rFonts w:ascii="Arial" w:eastAsia="Malgun Gothic" w:hAnsi="Arial" w:cs="Arial"/>
          <w:b/>
          <w:bCs/>
        </w:rPr>
      </w:pPr>
    </w:p>
    <w:p w14:paraId="4C145315" w14:textId="77DE59B6" w:rsidR="00153A50" w:rsidRDefault="00153A50" w:rsidP="00153A50">
      <w:pPr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I – DOS </w:t>
      </w:r>
      <w:r w:rsidR="00281A19">
        <w:rPr>
          <w:rFonts w:ascii="Arial" w:eastAsia="Malgun Gothic" w:hAnsi="Arial" w:cs="Arial"/>
          <w:b/>
          <w:bCs/>
        </w:rPr>
        <w:t>PRINCÍPIOS</w:t>
      </w:r>
      <w:r>
        <w:rPr>
          <w:rFonts w:ascii="Arial" w:eastAsia="Malgun Gothic" w:hAnsi="Arial" w:cs="Arial"/>
          <w:b/>
          <w:bCs/>
        </w:rPr>
        <w:t xml:space="preserve"> DA AUTOAVALIAÇÃO</w:t>
      </w:r>
    </w:p>
    <w:p w14:paraId="12B1CFCE" w14:textId="4A7DBA99" w:rsidR="00153A50" w:rsidRDefault="00153A50" w:rsidP="00153A50">
      <w:pPr>
        <w:rPr>
          <w:rFonts w:ascii="Arial" w:eastAsia="Malgun Gothic" w:hAnsi="Arial" w:cs="Arial"/>
          <w:b/>
          <w:bCs/>
        </w:rPr>
      </w:pPr>
    </w:p>
    <w:p w14:paraId="546C523A" w14:textId="64D39B1F" w:rsidR="00153A50" w:rsidRDefault="00153A50" w:rsidP="00B91D75">
      <w:pPr>
        <w:jc w:val="both"/>
        <w:rPr>
          <w:rFonts w:ascii="Arial" w:eastAsia="Malgun Gothic" w:hAnsi="Arial" w:cs="Arial"/>
        </w:rPr>
      </w:pPr>
      <w:r w:rsidRPr="007865C8">
        <w:rPr>
          <w:rFonts w:ascii="Arial" w:eastAsia="Malgun Gothic" w:hAnsi="Arial" w:cs="Arial"/>
          <w:b/>
          <w:bCs/>
        </w:rPr>
        <w:t>Art. 1º</w:t>
      </w:r>
      <w:r w:rsidRPr="00153A50">
        <w:rPr>
          <w:rFonts w:ascii="Arial" w:eastAsia="Malgun Gothic" w:hAnsi="Arial" w:cs="Arial"/>
        </w:rPr>
        <w:t xml:space="preserve"> </w:t>
      </w:r>
      <w:r w:rsidR="00E65AD3">
        <w:rPr>
          <w:rFonts w:ascii="Arial" w:eastAsia="Malgun Gothic" w:hAnsi="Arial" w:cs="Arial"/>
        </w:rPr>
        <w:t xml:space="preserve">Toda e qualquer autoavaliação realizada </w:t>
      </w:r>
      <w:r w:rsidR="00C40ABE">
        <w:rPr>
          <w:rFonts w:ascii="Arial" w:eastAsia="Malgun Gothic" w:hAnsi="Arial" w:cs="Arial"/>
        </w:rPr>
        <w:t xml:space="preserve">no âmbito dos Programas/Cursos de Pós-Graduação </w:t>
      </w:r>
      <w:r w:rsidR="00B91D75">
        <w:rPr>
          <w:rFonts w:ascii="Arial" w:eastAsia="Malgun Gothic" w:hAnsi="Arial" w:cs="Arial"/>
        </w:rPr>
        <w:t xml:space="preserve">do ILMD/Fiocruz Amazônia </w:t>
      </w:r>
      <w:r w:rsidR="00E65AD3">
        <w:rPr>
          <w:rFonts w:ascii="Arial" w:eastAsia="Malgun Gothic" w:hAnsi="Arial" w:cs="Arial"/>
        </w:rPr>
        <w:t>será pautada pelos seguintes princípios:</w:t>
      </w:r>
    </w:p>
    <w:p w14:paraId="3288784B" w14:textId="77777777" w:rsidR="006A598B" w:rsidRDefault="006A598B" w:rsidP="00153A50">
      <w:pPr>
        <w:rPr>
          <w:rFonts w:ascii="Arial" w:eastAsia="Malgun Gothic" w:hAnsi="Arial" w:cs="Arial"/>
        </w:rPr>
      </w:pPr>
    </w:p>
    <w:p w14:paraId="585B3ECF" w14:textId="40FEAE09" w:rsidR="00D6032B" w:rsidRPr="00D42054" w:rsidRDefault="00D6032B" w:rsidP="00D6032B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D42054">
        <w:rPr>
          <w:rFonts w:ascii="Arial" w:hAnsi="Arial" w:cs="Arial"/>
          <w:b/>
        </w:rPr>
        <w:t>Impessoalidade:</w:t>
      </w:r>
      <w:r w:rsidRPr="00D42054">
        <w:rPr>
          <w:rFonts w:ascii="Arial" w:hAnsi="Arial" w:cs="Arial"/>
        </w:rPr>
        <w:t xml:space="preserve"> os processos de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>avaliação buscam avaliar não as pessoas, mas as ações desenvolvidas; a estrutura existente, os processos, os resultados do</w:t>
      </w:r>
      <w:r w:rsidR="00551030">
        <w:rPr>
          <w:rFonts w:ascii="Arial" w:hAnsi="Arial" w:cs="Arial"/>
        </w:rPr>
        <w:t xml:space="preserve">s Programas/Cursos de Pós-Graduação </w:t>
      </w:r>
      <w:r w:rsidR="00551030" w:rsidRPr="00551030">
        <w:rPr>
          <w:rFonts w:ascii="Arial" w:hAnsi="Arial" w:cs="Arial"/>
          <w:i/>
          <w:iCs/>
        </w:rPr>
        <w:t>Stricto Sensu</w:t>
      </w:r>
      <w:r w:rsidR="00551030">
        <w:rPr>
          <w:rFonts w:ascii="Arial" w:hAnsi="Arial" w:cs="Arial"/>
        </w:rPr>
        <w:t xml:space="preserve"> do</w:t>
      </w:r>
      <w:r w:rsidRPr="00D42054">
        <w:rPr>
          <w:rFonts w:ascii="Arial" w:hAnsi="Arial" w:cs="Arial"/>
        </w:rPr>
        <w:t xml:space="preserve"> ILMD/Fiocruz Amazônia. Não se pretende fazer uso da </w:t>
      </w:r>
      <w:r w:rsidR="00551030"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avaliação para julgar as pessoas. </w:t>
      </w:r>
    </w:p>
    <w:p w14:paraId="3F856603" w14:textId="77777777" w:rsidR="00D6032B" w:rsidRPr="00D42054" w:rsidRDefault="00D6032B" w:rsidP="00D6032B">
      <w:pPr>
        <w:pStyle w:val="PargrafodaLista"/>
        <w:spacing w:line="360" w:lineRule="auto"/>
        <w:ind w:left="765"/>
        <w:jc w:val="both"/>
        <w:rPr>
          <w:rFonts w:ascii="Arial" w:hAnsi="Arial" w:cs="Arial"/>
        </w:rPr>
      </w:pPr>
    </w:p>
    <w:p w14:paraId="5F32A44D" w14:textId="4E8F1737" w:rsidR="00D6032B" w:rsidRDefault="00D6032B" w:rsidP="00C4675B">
      <w:pPr>
        <w:pStyle w:val="PargrafodaLista"/>
        <w:numPr>
          <w:ilvl w:val="0"/>
          <w:numId w:val="2"/>
        </w:numPr>
        <w:spacing w:line="360" w:lineRule="auto"/>
        <w:ind w:left="709"/>
        <w:contextualSpacing w:val="0"/>
        <w:jc w:val="both"/>
        <w:rPr>
          <w:rFonts w:ascii="Arial" w:hAnsi="Arial" w:cs="Arial"/>
        </w:rPr>
      </w:pPr>
      <w:r w:rsidRPr="00D6032B">
        <w:rPr>
          <w:rFonts w:ascii="Arial" w:hAnsi="Arial" w:cs="Arial"/>
          <w:b/>
        </w:rPr>
        <w:t>Transparência e credibilidade:</w:t>
      </w:r>
      <w:r w:rsidRPr="00D6032B">
        <w:rPr>
          <w:rFonts w:ascii="Arial" w:hAnsi="Arial" w:cs="Arial"/>
        </w:rPr>
        <w:t xml:space="preserve"> as autoavaliações precisam ser dotadas de credibilidade, para isso é necessário haver transparência nos procedimentos, critérios e resultados alcançados, conduzindo à participação voluntária.  Todos devem ter conhecimento do desempenho do</w:t>
      </w:r>
      <w:r w:rsidR="006A598B">
        <w:rPr>
          <w:rFonts w:ascii="Arial" w:hAnsi="Arial" w:cs="Arial"/>
        </w:rPr>
        <w:t xml:space="preserve">s Programas/Cursos </w:t>
      </w:r>
      <w:r w:rsidR="00B91D75">
        <w:rPr>
          <w:rFonts w:ascii="Arial" w:hAnsi="Arial" w:cs="Arial"/>
        </w:rPr>
        <w:t xml:space="preserve">de Pós-Graduação </w:t>
      </w:r>
      <w:r w:rsidR="00B91D75" w:rsidRPr="00B91D75">
        <w:rPr>
          <w:rFonts w:ascii="Arial" w:hAnsi="Arial" w:cs="Arial"/>
          <w:i/>
          <w:iCs/>
        </w:rPr>
        <w:t>Stricto Sensu</w:t>
      </w:r>
      <w:r w:rsidRPr="00D6032B">
        <w:rPr>
          <w:rFonts w:ascii="Arial" w:hAnsi="Arial" w:cs="Arial"/>
        </w:rPr>
        <w:t xml:space="preserve"> e do que </w:t>
      </w:r>
      <w:r w:rsidR="00B42E55">
        <w:rPr>
          <w:rFonts w:ascii="Arial" w:hAnsi="Arial" w:cs="Arial"/>
        </w:rPr>
        <w:t xml:space="preserve">pode </w:t>
      </w:r>
      <w:r w:rsidRPr="00D6032B">
        <w:rPr>
          <w:rFonts w:ascii="Arial" w:hAnsi="Arial" w:cs="Arial"/>
        </w:rPr>
        <w:t>ser feito para melhorá-lo</w:t>
      </w:r>
      <w:r w:rsidR="006A598B">
        <w:rPr>
          <w:rFonts w:ascii="Arial" w:hAnsi="Arial" w:cs="Arial"/>
        </w:rPr>
        <w:t>s</w:t>
      </w:r>
      <w:r w:rsidRPr="00D6032B">
        <w:rPr>
          <w:rFonts w:ascii="Arial" w:hAnsi="Arial" w:cs="Arial"/>
        </w:rPr>
        <w:t xml:space="preserve">. Sem credibilidade, a </w:t>
      </w:r>
      <w:r>
        <w:rPr>
          <w:rFonts w:ascii="Arial" w:hAnsi="Arial" w:cs="Arial"/>
        </w:rPr>
        <w:t>auto</w:t>
      </w:r>
      <w:r w:rsidRPr="00D6032B">
        <w:rPr>
          <w:rFonts w:ascii="Arial" w:hAnsi="Arial" w:cs="Arial"/>
        </w:rPr>
        <w:t>avaliação permanece como uma mera formalidade, incapaz de estimular as pessoas ao seu exercício.</w:t>
      </w:r>
    </w:p>
    <w:p w14:paraId="0D679632" w14:textId="77777777" w:rsidR="006A598B" w:rsidRPr="006A598B" w:rsidRDefault="006A598B" w:rsidP="006A598B">
      <w:pPr>
        <w:pStyle w:val="PargrafodaLista"/>
        <w:rPr>
          <w:rFonts w:ascii="Arial" w:hAnsi="Arial" w:cs="Arial"/>
        </w:rPr>
      </w:pPr>
    </w:p>
    <w:p w14:paraId="3ED1BD00" w14:textId="290EBE1B" w:rsidR="006A598B" w:rsidRPr="006A598B" w:rsidRDefault="006A598B" w:rsidP="006A598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A598B">
        <w:rPr>
          <w:rFonts w:ascii="Arial" w:hAnsi="Arial" w:cs="Arial"/>
          <w:b/>
        </w:rPr>
        <w:t>Continuidade e regularidade:</w:t>
      </w:r>
      <w:r w:rsidRPr="006A598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</w:t>
      </w:r>
      <w:r w:rsidRPr="006A5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</w:t>
      </w:r>
      <w:r w:rsidRPr="006A598B">
        <w:rPr>
          <w:rFonts w:ascii="Arial" w:hAnsi="Arial" w:cs="Arial"/>
        </w:rPr>
        <w:t>avaliações precisam ser contínua</w:t>
      </w:r>
      <w:r w:rsidR="00B42E55">
        <w:rPr>
          <w:rFonts w:ascii="Arial" w:hAnsi="Arial" w:cs="Arial"/>
        </w:rPr>
        <w:t>s</w:t>
      </w:r>
      <w:r w:rsidRPr="006A598B">
        <w:rPr>
          <w:rFonts w:ascii="Arial" w:hAnsi="Arial" w:cs="Arial"/>
        </w:rPr>
        <w:t xml:space="preserve"> e permanente</w:t>
      </w:r>
      <w:r w:rsidR="00B42E55">
        <w:rPr>
          <w:rFonts w:ascii="Arial" w:hAnsi="Arial" w:cs="Arial"/>
        </w:rPr>
        <w:t>s</w:t>
      </w:r>
      <w:r w:rsidRPr="006A598B">
        <w:rPr>
          <w:rFonts w:ascii="Arial" w:hAnsi="Arial" w:cs="Arial"/>
        </w:rPr>
        <w:t xml:space="preserve"> para que assim, o processo de melhoria também seja dinâmico. </w:t>
      </w:r>
    </w:p>
    <w:p w14:paraId="0F4C6D1D" w14:textId="77777777" w:rsidR="006A598B" w:rsidRPr="001C1D9A" w:rsidRDefault="006A598B" w:rsidP="006A598B">
      <w:pPr>
        <w:spacing w:line="360" w:lineRule="auto"/>
        <w:jc w:val="both"/>
        <w:rPr>
          <w:rFonts w:ascii="Arial" w:hAnsi="Arial" w:cs="Arial"/>
        </w:rPr>
      </w:pPr>
    </w:p>
    <w:p w14:paraId="0202A949" w14:textId="4550FC30" w:rsidR="006A598B" w:rsidRPr="00D42054" w:rsidRDefault="006A598B" w:rsidP="006A598B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D42054">
        <w:rPr>
          <w:rFonts w:ascii="Arial" w:hAnsi="Arial" w:cs="Arial"/>
          <w:b/>
        </w:rPr>
        <w:t xml:space="preserve">Participação dos </w:t>
      </w:r>
      <w:r>
        <w:rPr>
          <w:rFonts w:ascii="Arial" w:hAnsi="Arial" w:cs="Arial"/>
          <w:b/>
        </w:rPr>
        <w:t>segmentos</w:t>
      </w:r>
      <w:r w:rsidRPr="00D42054">
        <w:rPr>
          <w:rFonts w:ascii="Arial" w:hAnsi="Arial" w:cs="Arial"/>
          <w:b/>
        </w:rPr>
        <w:t>:</w:t>
      </w:r>
      <w:r w:rsidRPr="00D42054">
        <w:rPr>
          <w:rFonts w:ascii="Arial" w:hAnsi="Arial" w:cs="Arial"/>
        </w:rPr>
        <w:t xml:space="preserve"> todos os atores</w:t>
      </w:r>
      <w:r>
        <w:rPr>
          <w:rFonts w:ascii="Arial" w:hAnsi="Arial" w:cs="Arial"/>
        </w:rPr>
        <w:t xml:space="preserve"> (docente, discente e técnico-administrativo)</w:t>
      </w:r>
      <w:r w:rsidR="00B42E55">
        <w:rPr>
          <w:rFonts w:ascii="Arial" w:hAnsi="Arial" w:cs="Arial"/>
        </w:rPr>
        <w:t xml:space="preserve"> da comunidade</w:t>
      </w:r>
      <w:r w:rsidRPr="00D42054">
        <w:rPr>
          <w:rFonts w:ascii="Arial" w:hAnsi="Arial" w:cs="Arial"/>
        </w:rPr>
        <w:t xml:space="preserve"> do ILMD/Fiocruz Amazônia devem ter a oportunidade de participar direta e coletivamente das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avaliações realizadas na instituição, caso contrário, a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avaliação institucional não terá legitimidade. </w:t>
      </w:r>
    </w:p>
    <w:p w14:paraId="3B250E64" w14:textId="77777777" w:rsidR="006A598B" w:rsidRPr="00D42054" w:rsidRDefault="006A598B" w:rsidP="006A598B">
      <w:pPr>
        <w:pStyle w:val="PargrafodaLista"/>
        <w:spacing w:line="360" w:lineRule="auto"/>
        <w:ind w:left="765"/>
        <w:jc w:val="both"/>
        <w:rPr>
          <w:rFonts w:ascii="Arial" w:hAnsi="Arial" w:cs="Arial"/>
        </w:rPr>
      </w:pPr>
    </w:p>
    <w:p w14:paraId="17A5E701" w14:textId="361DBDDB" w:rsidR="006A598B" w:rsidRPr="00D42054" w:rsidRDefault="006A598B" w:rsidP="006A598B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D42054">
        <w:rPr>
          <w:rFonts w:ascii="Arial" w:hAnsi="Arial" w:cs="Arial"/>
          <w:b/>
        </w:rPr>
        <w:lastRenderedPageBreak/>
        <w:t>Objetividade e clareza:</w:t>
      </w:r>
      <w:r w:rsidRPr="00D4205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avaliação precisa ser objetiva e clara de forma que os envolvidos no processo compreendam o que está sendo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avaliado, como e por quê. </w:t>
      </w:r>
    </w:p>
    <w:p w14:paraId="529BBF38" w14:textId="77777777" w:rsidR="006A598B" w:rsidRPr="00D42054" w:rsidRDefault="006A598B" w:rsidP="006A598B">
      <w:pPr>
        <w:pStyle w:val="PargrafodaLista"/>
        <w:rPr>
          <w:rFonts w:ascii="Arial" w:hAnsi="Arial" w:cs="Arial"/>
        </w:rPr>
      </w:pPr>
    </w:p>
    <w:p w14:paraId="3C03A77A" w14:textId="22031D97" w:rsidR="006A598B" w:rsidRPr="00B42E55" w:rsidRDefault="006A598B" w:rsidP="00B42E5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2E55">
        <w:rPr>
          <w:rFonts w:ascii="Arial" w:hAnsi="Arial" w:cs="Arial"/>
          <w:b/>
        </w:rPr>
        <w:t>Respeito à identidade institucional:</w:t>
      </w:r>
      <w:r w:rsidRPr="00B42E55">
        <w:rPr>
          <w:rFonts w:ascii="Arial" w:hAnsi="Arial" w:cs="Arial"/>
        </w:rPr>
        <w:t xml:space="preserve"> é imprescindível que as autoavaliações do ILMD/Fiocruz Amazônia tenham como princípio basilar o respeito à sua identidade institucional (missão, visão e cultura</w:t>
      </w:r>
      <w:r w:rsidR="00E37ED5">
        <w:rPr>
          <w:rFonts w:ascii="Arial" w:hAnsi="Arial" w:cs="Arial"/>
        </w:rPr>
        <w:t xml:space="preserve"> -</w:t>
      </w:r>
      <w:r w:rsidRPr="00B42E55">
        <w:rPr>
          <w:rFonts w:ascii="Arial" w:hAnsi="Arial" w:cs="Arial"/>
        </w:rPr>
        <w:t xml:space="preserve"> Institucionais)</w:t>
      </w:r>
      <w:r w:rsidR="00536AB0" w:rsidRPr="00B42E55">
        <w:rPr>
          <w:rFonts w:ascii="Arial" w:hAnsi="Arial" w:cs="Arial"/>
        </w:rPr>
        <w:t>.</w:t>
      </w:r>
    </w:p>
    <w:p w14:paraId="733CCEE1" w14:textId="77777777" w:rsidR="006A598B" w:rsidRPr="00D42054" w:rsidRDefault="006A598B" w:rsidP="006A598B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14:paraId="7ED98C97" w14:textId="1A5973AB" w:rsidR="006A598B" w:rsidRPr="00D42054" w:rsidRDefault="006A598B" w:rsidP="006A598B">
      <w:pPr>
        <w:pStyle w:val="PargrafodaLista"/>
        <w:numPr>
          <w:ilvl w:val="0"/>
          <w:numId w:val="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D42054">
        <w:rPr>
          <w:rFonts w:ascii="Arial" w:hAnsi="Arial" w:cs="Arial"/>
          <w:b/>
        </w:rPr>
        <w:t>Disposição para a mudança:</w:t>
      </w:r>
      <w:r w:rsidRPr="00D42054">
        <w:rPr>
          <w:rFonts w:ascii="Arial" w:hAnsi="Arial" w:cs="Arial"/>
        </w:rPr>
        <w:t xml:space="preserve"> qualquer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avaliação realizada deve trazer como consequência lógica o ato de mudança como condição para a inovação e a qualidade dos serviços. Dessa forma, a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avaliação não tem sentido se não for utilizada como um instrumento permanente de subsídio ao planejamento institucional para a melhoria da qualidade. </w:t>
      </w:r>
    </w:p>
    <w:p w14:paraId="7AF36A9F" w14:textId="77777777" w:rsidR="006A598B" w:rsidRPr="00D42054" w:rsidRDefault="006A598B" w:rsidP="006A598B">
      <w:pPr>
        <w:pStyle w:val="PargrafodaLista"/>
        <w:spacing w:line="360" w:lineRule="auto"/>
        <w:ind w:left="360"/>
        <w:jc w:val="both"/>
        <w:rPr>
          <w:rFonts w:ascii="Arial" w:hAnsi="Arial" w:cs="Arial"/>
        </w:rPr>
      </w:pPr>
    </w:p>
    <w:p w14:paraId="674E5A02" w14:textId="5A59B1EA" w:rsidR="006A598B" w:rsidRPr="00D42054" w:rsidRDefault="006A598B" w:rsidP="00D32984">
      <w:pPr>
        <w:pStyle w:val="PargrafodaLista"/>
        <w:numPr>
          <w:ilvl w:val="0"/>
          <w:numId w:val="2"/>
        </w:numPr>
        <w:spacing w:line="276" w:lineRule="auto"/>
        <w:ind w:left="765"/>
        <w:contextualSpacing w:val="0"/>
        <w:jc w:val="both"/>
      </w:pPr>
      <w:r w:rsidRPr="00D42054">
        <w:rPr>
          <w:rFonts w:ascii="Arial" w:hAnsi="Arial" w:cs="Arial"/>
          <w:b/>
        </w:rPr>
        <w:t>Atuação efetiva:</w:t>
      </w:r>
      <w:r w:rsidRPr="00D42054">
        <w:rPr>
          <w:rFonts w:ascii="Arial" w:hAnsi="Arial" w:cs="Arial"/>
        </w:rPr>
        <w:t xml:space="preserve"> os resultados das </w:t>
      </w:r>
      <w:r>
        <w:rPr>
          <w:rFonts w:ascii="Arial" w:hAnsi="Arial" w:cs="Arial"/>
        </w:rPr>
        <w:t>auto</w:t>
      </w:r>
      <w:r w:rsidRPr="00D42054">
        <w:rPr>
          <w:rFonts w:ascii="Arial" w:hAnsi="Arial" w:cs="Arial"/>
        </w:rPr>
        <w:t xml:space="preserve">avaliações devem subsidiar as ações do ILMD/Fiocruz Amazônia. </w:t>
      </w:r>
    </w:p>
    <w:p w14:paraId="43DFEF7E" w14:textId="77777777" w:rsidR="006A598B" w:rsidRPr="00D42054" w:rsidRDefault="006A598B" w:rsidP="00D32984">
      <w:pPr>
        <w:spacing w:line="276" w:lineRule="auto"/>
        <w:jc w:val="both"/>
        <w:rPr>
          <w:rFonts w:ascii="Arial" w:hAnsi="Arial" w:cs="Arial"/>
          <w:b/>
        </w:rPr>
      </w:pPr>
    </w:p>
    <w:p w14:paraId="789A4B42" w14:textId="3E0B4795" w:rsidR="00281A19" w:rsidRDefault="006A598B" w:rsidP="00D32984">
      <w:pPr>
        <w:spacing w:line="276" w:lineRule="auto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 </w:t>
      </w:r>
    </w:p>
    <w:p w14:paraId="11A1DE47" w14:textId="27945100" w:rsidR="00281A19" w:rsidRDefault="00281A19" w:rsidP="00281A19">
      <w:pPr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>II – DOS OBJETIVOS DA AUTOAVALIAÇÃO</w:t>
      </w:r>
    </w:p>
    <w:p w14:paraId="2DE32914" w14:textId="77777777" w:rsidR="00D32984" w:rsidRDefault="00D32984" w:rsidP="00281A19">
      <w:pPr>
        <w:rPr>
          <w:rFonts w:ascii="Arial" w:eastAsia="Malgun Gothic" w:hAnsi="Arial" w:cs="Arial"/>
          <w:b/>
          <w:bCs/>
        </w:rPr>
      </w:pPr>
    </w:p>
    <w:p w14:paraId="3D24333A" w14:textId="68E14A52" w:rsidR="00D32984" w:rsidRDefault="00D32984" w:rsidP="00551030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Art. 2º </w:t>
      </w:r>
      <w:r>
        <w:rPr>
          <w:rFonts w:ascii="Arial" w:eastAsia="Malgun Gothic" w:hAnsi="Arial" w:cs="Arial"/>
        </w:rPr>
        <w:t>O objetivo geral é instituir o processo de autoavaliação</w:t>
      </w:r>
      <w:r w:rsidR="00551030" w:rsidRPr="00D32984">
        <w:rPr>
          <w:rFonts w:ascii="Arial" w:eastAsia="Malgun Gothic" w:hAnsi="Arial" w:cs="Arial"/>
        </w:rPr>
        <w:t xml:space="preserve"> para o autoconhecimento e o aperfeiçoamento </w:t>
      </w:r>
      <w:r>
        <w:rPr>
          <w:rFonts w:ascii="Arial" w:eastAsia="Malgun Gothic" w:hAnsi="Arial" w:cs="Arial"/>
        </w:rPr>
        <w:t xml:space="preserve">dos Programas/Cursos de Pós-Graduação </w:t>
      </w:r>
      <w:r w:rsidRPr="00D32984">
        <w:rPr>
          <w:rFonts w:ascii="Arial" w:eastAsia="Malgun Gothic" w:hAnsi="Arial" w:cs="Arial"/>
          <w:i/>
          <w:iCs/>
        </w:rPr>
        <w:t>Stricto Sensu</w:t>
      </w:r>
      <w:r>
        <w:rPr>
          <w:rFonts w:ascii="Arial" w:eastAsia="Malgun Gothic" w:hAnsi="Arial" w:cs="Arial"/>
          <w:i/>
          <w:iCs/>
        </w:rPr>
        <w:t xml:space="preserve"> </w:t>
      </w:r>
      <w:r w:rsidR="00A93A0A">
        <w:rPr>
          <w:rFonts w:ascii="Arial" w:eastAsia="Malgun Gothic" w:hAnsi="Arial" w:cs="Arial"/>
          <w:i/>
          <w:iCs/>
        </w:rPr>
        <w:t xml:space="preserve">em </w:t>
      </w:r>
      <w:r w:rsidR="00A93A0A">
        <w:rPr>
          <w:rFonts w:ascii="Arial" w:eastAsia="Malgun Gothic" w:hAnsi="Arial" w:cs="Arial"/>
        </w:rPr>
        <w:t>consonância com sua Política de Educação</w:t>
      </w:r>
      <w:r w:rsidR="00551030">
        <w:rPr>
          <w:rFonts w:ascii="Arial" w:eastAsia="Malgun Gothic" w:hAnsi="Arial" w:cs="Arial"/>
        </w:rPr>
        <w:t>. Para atingir com êxito o que se propõe</w:t>
      </w:r>
      <w:r w:rsidR="00A93A0A">
        <w:rPr>
          <w:rFonts w:ascii="Arial" w:eastAsia="Malgun Gothic" w:hAnsi="Arial" w:cs="Arial"/>
        </w:rPr>
        <w:t>,</w:t>
      </w:r>
      <w:r w:rsidR="00E37ED5">
        <w:rPr>
          <w:rFonts w:ascii="Arial" w:eastAsia="Malgun Gothic" w:hAnsi="Arial" w:cs="Arial"/>
        </w:rPr>
        <w:t xml:space="preserve"> </w:t>
      </w:r>
      <w:r w:rsidR="00551030">
        <w:rPr>
          <w:rFonts w:ascii="Arial" w:eastAsia="Malgun Gothic" w:hAnsi="Arial" w:cs="Arial"/>
        </w:rPr>
        <w:t>os objetivos específicos que norteiam a operacionalização do processo são:</w:t>
      </w:r>
    </w:p>
    <w:p w14:paraId="571DB890" w14:textId="77777777" w:rsidR="00CA7CD7" w:rsidRDefault="00CA7CD7" w:rsidP="00551030">
      <w:pPr>
        <w:spacing w:line="276" w:lineRule="auto"/>
        <w:jc w:val="both"/>
        <w:rPr>
          <w:rFonts w:ascii="Arial" w:eastAsia="Malgun Gothic" w:hAnsi="Arial" w:cs="Arial"/>
        </w:rPr>
      </w:pPr>
    </w:p>
    <w:p w14:paraId="2EC521D4" w14:textId="1900EA6B" w:rsidR="00551030" w:rsidRDefault="00345657" w:rsidP="0055103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Constituir </w:t>
      </w:r>
      <w:r w:rsidR="00551030">
        <w:rPr>
          <w:rFonts w:ascii="Arial" w:eastAsia="Malgun Gothic" w:hAnsi="Arial" w:cs="Arial"/>
        </w:rPr>
        <w:t>uma Comissão Geral</w:t>
      </w:r>
      <w:r w:rsidR="00CA7CD7">
        <w:rPr>
          <w:rFonts w:ascii="Arial" w:eastAsia="Malgun Gothic" w:hAnsi="Arial" w:cs="Arial"/>
        </w:rPr>
        <w:t xml:space="preserve"> de </w:t>
      </w:r>
      <w:r w:rsidR="00E37ED5">
        <w:rPr>
          <w:rFonts w:ascii="Arial" w:eastAsia="Malgun Gothic" w:hAnsi="Arial" w:cs="Arial"/>
        </w:rPr>
        <w:t>A</w:t>
      </w:r>
      <w:r w:rsidR="00CA7CD7">
        <w:rPr>
          <w:rFonts w:ascii="Arial" w:eastAsia="Malgun Gothic" w:hAnsi="Arial" w:cs="Arial"/>
        </w:rPr>
        <w:t xml:space="preserve">utoavaliação </w:t>
      </w:r>
      <w:r w:rsidR="002949F2">
        <w:rPr>
          <w:rFonts w:ascii="Arial" w:eastAsia="Malgun Gothic" w:hAnsi="Arial" w:cs="Arial"/>
        </w:rPr>
        <w:t xml:space="preserve">e as </w:t>
      </w:r>
      <w:r w:rsidR="002949F2" w:rsidRPr="00FE7F54">
        <w:rPr>
          <w:rFonts w:ascii="Arial" w:eastAsia="Malgun Gothic" w:hAnsi="Arial" w:cs="Arial"/>
        </w:rPr>
        <w:t xml:space="preserve">Comissões de Autoavaliação de cada Programa/Curso </w:t>
      </w:r>
      <w:r w:rsidR="00CA7CD7">
        <w:rPr>
          <w:rFonts w:ascii="Arial" w:eastAsia="Malgun Gothic" w:hAnsi="Arial" w:cs="Arial"/>
        </w:rPr>
        <w:t>para coordenar o processo com representações dos segmentos (docente, discente, técnico administrativo) e</w:t>
      </w:r>
      <w:r w:rsidR="008A1158">
        <w:rPr>
          <w:rFonts w:ascii="Arial" w:eastAsia="Malgun Gothic" w:hAnsi="Arial" w:cs="Arial"/>
        </w:rPr>
        <w:t xml:space="preserve"> de no mínimo um</w:t>
      </w:r>
      <w:r w:rsidR="00CA7CD7">
        <w:rPr>
          <w:rFonts w:ascii="Arial" w:eastAsia="Malgun Gothic" w:hAnsi="Arial" w:cs="Arial"/>
        </w:rPr>
        <w:t xml:space="preserve"> representante externo a Unidade</w:t>
      </w:r>
      <w:r w:rsidR="000D27E9">
        <w:rPr>
          <w:rFonts w:ascii="Arial" w:eastAsia="Malgun Gothic" w:hAnsi="Arial" w:cs="Arial"/>
        </w:rPr>
        <w:t>;</w:t>
      </w:r>
    </w:p>
    <w:p w14:paraId="73DE8B62" w14:textId="4C15A7B0" w:rsidR="00345657" w:rsidRDefault="00345657" w:rsidP="0055103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Implantar o processo contínuo de autoavaliação dos Programas/Cursos de Pós-Graduação </w:t>
      </w:r>
      <w:r w:rsidRPr="00345657">
        <w:rPr>
          <w:rFonts w:ascii="Arial" w:eastAsia="Malgun Gothic" w:hAnsi="Arial" w:cs="Arial"/>
          <w:i/>
          <w:iCs/>
        </w:rPr>
        <w:t>Stricto Sensu</w:t>
      </w:r>
      <w:r w:rsidR="000D27E9">
        <w:rPr>
          <w:rFonts w:ascii="Arial" w:eastAsia="Malgun Gothic" w:hAnsi="Arial" w:cs="Arial"/>
        </w:rPr>
        <w:t>;</w:t>
      </w:r>
    </w:p>
    <w:p w14:paraId="15B528E3" w14:textId="1EA12728" w:rsidR="00345657" w:rsidRDefault="00345657" w:rsidP="0055103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Sensibilizar a comunidade sobre a importância do envolvimento de todos no processo de autoavaliação</w:t>
      </w:r>
      <w:r w:rsidR="000D27E9">
        <w:rPr>
          <w:rFonts w:ascii="Arial" w:eastAsia="Malgun Gothic" w:hAnsi="Arial" w:cs="Arial"/>
        </w:rPr>
        <w:t>;</w:t>
      </w:r>
    </w:p>
    <w:p w14:paraId="4B97F981" w14:textId="2AC01E38" w:rsidR="00345657" w:rsidRDefault="00345657" w:rsidP="0055103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Colaborar para a transparência da Unidade como um todo, em seus diversos níveis</w:t>
      </w:r>
      <w:r w:rsidR="000D27E9">
        <w:rPr>
          <w:rFonts w:ascii="Arial" w:eastAsia="Malgun Gothic" w:hAnsi="Arial" w:cs="Arial"/>
        </w:rPr>
        <w:t>; e</w:t>
      </w:r>
    </w:p>
    <w:p w14:paraId="3482FBE8" w14:textId="2767DDE8" w:rsidR="00CA7CD7" w:rsidRDefault="00345657" w:rsidP="00551030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Fortalecer o compromisso social da Unidade.</w:t>
      </w:r>
    </w:p>
    <w:p w14:paraId="56B8E5D8" w14:textId="0E568423" w:rsidR="000D27E9" w:rsidRDefault="000D27E9" w:rsidP="000D27E9">
      <w:pPr>
        <w:pStyle w:val="PargrafodaLista"/>
        <w:spacing w:line="276" w:lineRule="auto"/>
        <w:jc w:val="both"/>
        <w:rPr>
          <w:rFonts w:ascii="Arial" w:eastAsia="Malgun Gothic" w:hAnsi="Arial" w:cs="Arial"/>
        </w:rPr>
      </w:pPr>
    </w:p>
    <w:p w14:paraId="2817DF13" w14:textId="11E5E0A8" w:rsidR="000D27E9" w:rsidRDefault="000D27E9" w:rsidP="000D27E9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 w:rsidRPr="000D27E9">
        <w:rPr>
          <w:rFonts w:ascii="Arial" w:eastAsia="Malgun Gothic" w:hAnsi="Arial" w:cs="Arial"/>
          <w:b/>
          <w:bCs/>
        </w:rPr>
        <w:t>III</w:t>
      </w:r>
      <w:r>
        <w:rPr>
          <w:rFonts w:ascii="Arial" w:eastAsia="Malgun Gothic" w:hAnsi="Arial" w:cs="Arial"/>
          <w:b/>
          <w:bCs/>
        </w:rPr>
        <w:t xml:space="preserve"> – </w:t>
      </w:r>
      <w:r w:rsidR="006838F0">
        <w:rPr>
          <w:rFonts w:ascii="Arial" w:eastAsia="Malgun Gothic" w:hAnsi="Arial" w:cs="Arial"/>
          <w:b/>
          <w:bCs/>
        </w:rPr>
        <w:t xml:space="preserve">DA </w:t>
      </w:r>
      <w:r>
        <w:rPr>
          <w:rFonts w:ascii="Arial" w:eastAsia="Malgun Gothic" w:hAnsi="Arial" w:cs="Arial"/>
          <w:b/>
          <w:bCs/>
        </w:rPr>
        <w:t>OPERACIONALIZAÇÃO TÉCNICA DO PROCESSO DE AUTOAVALIAÇÃO</w:t>
      </w:r>
    </w:p>
    <w:p w14:paraId="1A140DD4" w14:textId="0E634DF8" w:rsidR="000D27E9" w:rsidRDefault="000D27E9" w:rsidP="000D27E9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0041EBBA" w14:textId="1DC9840C" w:rsidR="005E5C91" w:rsidRDefault="000D27E9" w:rsidP="000D27E9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Art. 3º </w:t>
      </w:r>
      <w:r>
        <w:rPr>
          <w:rFonts w:ascii="Arial" w:eastAsia="Malgun Gothic" w:hAnsi="Arial" w:cs="Arial"/>
        </w:rPr>
        <w:t>O processo de autoavaliação segue as proposições apresentadas no Relatório do Grupo de Trabalho – CAPES (2019) sobre Autoavaliação de Programas de Pós-Graduação</w:t>
      </w:r>
      <w:r w:rsidR="005E5C91">
        <w:rPr>
          <w:rFonts w:ascii="Arial" w:eastAsia="Malgun Gothic" w:hAnsi="Arial" w:cs="Arial"/>
        </w:rPr>
        <w:t xml:space="preserve"> </w:t>
      </w:r>
      <w:r w:rsidR="005E5C91" w:rsidRPr="005E5C91">
        <w:rPr>
          <w:rFonts w:ascii="Arial" w:eastAsia="Malgun Gothic" w:hAnsi="Arial" w:cs="Arial"/>
          <w:i/>
          <w:iCs/>
        </w:rPr>
        <w:t>Stricto Sensu</w:t>
      </w:r>
      <w:r>
        <w:rPr>
          <w:rFonts w:ascii="Arial" w:eastAsia="Malgun Gothic" w:hAnsi="Arial" w:cs="Arial"/>
        </w:rPr>
        <w:t>, que</w:t>
      </w:r>
      <w:r w:rsidR="005E5C91">
        <w:rPr>
          <w:rFonts w:ascii="Arial" w:eastAsia="Malgun Gothic" w:hAnsi="Arial" w:cs="Arial"/>
        </w:rPr>
        <w:t xml:space="preserve"> sugere uma proposta</w:t>
      </w:r>
      <w:r>
        <w:rPr>
          <w:rFonts w:ascii="Arial" w:eastAsia="Malgun Gothic" w:hAnsi="Arial" w:cs="Arial"/>
        </w:rPr>
        <w:t xml:space="preserve"> </w:t>
      </w:r>
      <w:r w:rsidR="005E5C91">
        <w:rPr>
          <w:rFonts w:ascii="Arial" w:eastAsia="Malgun Gothic" w:hAnsi="Arial" w:cs="Arial"/>
        </w:rPr>
        <w:t>metodológica que sintetiza e constitui uma das formas de operacionalização possíveis tendo em vista:</w:t>
      </w:r>
    </w:p>
    <w:p w14:paraId="30E75328" w14:textId="77777777" w:rsidR="005E5C91" w:rsidRDefault="005E5C91" w:rsidP="000D27E9">
      <w:pPr>
        <w:spacing w:line="276" w:lineRule="auto"/>
        <w:jc w:val="both"/>
        <w:rPr>
          <w:rFonts w:ascii="Arial" w:eastAsia="Malgun Gothic" w:hAnsi="Arial" w:cs="Arial"/>
        </w:rPr>
      </w:pPr>
    </w:p>
    <w:p w14:paraId="00D8DB8A" w14:textId="12B424BE" w:rsidR="005E5C91" w:rsidRDefault="005E5C91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6838F0">
        <w:rPr>
          <w:rFonts w:ascii="Arial" w:eastAsia="Malgun Gothic" w:hAnsi="Arial" w:cs="Arial"/>
          <w:b/>
          <w:bCs/>
        </w:rPr>
        <w:t>§ 1º</w:t>
      </w:r>
      <w:r w:rsidR="006838F0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>Monitoramento da qualidade do programa, seu processo formativo, produção de conhecimento, atuação e impacto político, educacional, econômico e social.</w:t>
      </w:r>
    </w:p>
    <w:p w14:paraId="16100628" w14:textId="77777777" w:rsidR="005E5C91" w:rsidRDefault="005E5C91" w:rsidP="000D27E9">
      <w:pPr>
        <w:spacing w:line="276" w:lineRule="auto"/>
        <w:jc w:val="both"/>
        <w:rPr>
          <w:rFonts w:ascii="Arial" w:eastAsia="Malgun Gothic" w:hAnsi="Arial" w:cs="Arial"/>
        </w:rPr>
      </w:pPr>
    </w:p>
    <w:p w14:paraId="1024D893" w14:textId="77777777" w:rsidR="006838F0" w:rsidRDefault="005E5C91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6838F0">
        <w:rPr>
          <w:rFonts w:ascii="Arial" w:eastAsia="Malgun Gothic" w:hAnsi="Arial" w:cs="Arial"/>
          <w:b/>
          <w:bCs/>
        </w:rPr>
        <w:t>§ 2º</w:t>
      </w:r>
      <w:r>
        <w:rPr>
          <w:rFonts w:ascii="Arial" w:eastAsia="Malgun Gothic" w:hAnsi="Arial" w:cs="Arial"/>
        </w:rPr>
        <w:t xml:space="preserve"> Foco na Formação discente pós-graduada na perspectiva da inserção social e/ou científica e/ou tecnológica e/ou profissional</w:t>
      </w:r>
      <w:r w:rsidR="006838F0">
        <w:rPr>
          <w:rFonts w:ascii="Arial" w:eastAsia="Malgun Gothic" w:hAnsi="Arial" w:cs="Arial"/>
        </w:rPr>
        <w:t>, presencial e/ou a distância do programa.</w:t>
      </w:r>
      <w:r w:rsidR="000D27E9">
        <w:rPr>
          <w:rFonts w:ascii="Arial" w:eastAsia="Malgun Gothic" w:hAnsi="Arial" w:cs="Arial"/>
        </w:rPr>
        <w:t xml:space="preserve">  </w:t>
      </w:r>
    </w:p>
    <w:p w14:paraId="29924388" w14:textId="77777777" w:rsidR="006838F0" w:rsidRDefault="006838F0" w:rsidP="000D27E9">
      <w:pPr>
        <w:spacing w:line="276" w:lineRule="auto"/>
        <w:jc w:val="both"/>
        <w:rPr>
          <w:rFonts w:ascii="Arial" w:eastAsia="Malgun Gothic" w:hAnsi="Arial" w:cs="Arial"/>
        </w:rPr>
      </w:pPr>
    </w:p>
    <w:p w14:paraId="7F082861" w14:textId="2D953412" w:rsidR="007865C8" w:rsidRDefault="006838F0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6838F0">
        <w:rPr>
          <w:rFonts w:ascii="Arial" w:eastAsia="Malgun Gothic" w:hAnsi="Arial" w:cs="Arial"/>
          <w:b/>
          <w:bCs/>
        </w:rPr>
        <w:t xml:space="preserve">Art. 4º </w:t>
      </w:r>
      <w:r>
        <w:rPr>
          <w:rFonts w:ascii="Arial" w:eastAsia="Malgun Gothic" w:hAnsi="Arial" w:cs="Arial"/>
          <w:b/>
          <w:bCs/>
        </w:rPr>
        <w:t xml:space="preserve"> </w:t>
      </w:r>
      <w:r w:rsidRPr="006838F0">
        <w:rPr>
          <w:rFonts w:ascii="Arial" w:eastAsia="Malgun Gothic" w:hAnsi="Arial" w:cs="Arial"/>
        </w:rPr>
        <w:t xml:space="preserve">Este  </w:t>
      </w:r>
      <w:r>
        <w:rPr>
          <w:rFonts w:ascii="Arial" w:eastAsia="Malgun Gothic" w:hAnsi="Arial" w:cs="Arial"/>
        </w:rPr>
        <w:t xml:space="preserve">processo </w:t>
      </w:r>
      <w:r w:rsidR="000C574C">
        <w:rPr>
          <w:rFonts w:ascii="Arial" w:eastAsia="Malgun Gothic" w:hAnsi="Arial" w:cs="Arial"/>
        </w:rPr>
        <w:t xml:space="preserve">de autoavaliação </w:t>
      </w:r>
      <w:r>
        <w:rPr>
          <w:rFonts w:ascii="Arial" w:eastAsia="Malgun Gothic" w:hAnsi="Arial" w:cs="Arial"/>
        </w:rPr>
        <w:t>seguirá as seguintes etapas:</w:t>
      </w:r>
      <w:r w:rsidRPr="006838F0">
        <w:rPr>
          <w:rFonts w:ascii="Arial" w:eastAsia="Malgun Gothic" w:hAnsi="Arial" w:cs="Arial"/>
        </w:rPr>
        <w:t xml:space="preserve">  </w:t>
      </w:r>
    </w:p>
    <w:p w14:paraId="30FF97DE" w14:textId="07811B7C" w:rsidR="001673AA" w:rsidRDefault="006838F0" w:rsidP="000D27E9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    </w:t>
      </w:r>
    </w:p>
    <w:p w14:paraId="226AED21" w14:textId="0F2223B3" w:rsidR="00F11803" w:rsidRDefault="001673AA" w:rsidP="00F11803">
      <w:pPr>
        <w:spacing w:line="276" w:lineRule="auto"/>
        <w:jc w:val="both"/>
        <w:rPr>
          <w:rFonts w:ascii="Arial" w:eastAsia="Malgun Gothic" w:hAnsi="Arial" w:cs="Arial"/>
        </w:rPr>
      </w:pPr>
      <w:r w:rsidRPr="00A14F34">
        <w:rPr>
          <w:rFonts w:ascii="Arial" w:eastAsia="Malgun Gothic" w:hAnsi="Arial" w:cs="Arial"/>
        </w:rPr>
        <w:t xml:space="preserve">I  - </w:t>
      </w:r>
      <w:r w:rsidR="00B353DF">
        <w:rPr>
          <w:rFonts w:ascii="Arial" w:eastAsia="Malgun Gothic" w:hAnsi="Arial" w:cs="Arial"/>
        </w:rPr>
        <w:t xml:space="preserve">Estabelecimento das </w:t>
      </w:r>
      <w:r w:rsidRPr="00A14F34">
        <w:rPr>
          <w:rFonts w:ascii="Arial" w:eastAsia="Malgun Gothic" w:hAnsi="Arial" w:cs="Arial"/>
        </w:rPr>
        <w:t>Políticas e preparação</w:t>
      </w:r>
      <w:r w:rsidR="00F11803">
        <w:rPr>
          <w:rFonts w:ascii="Arial" w:eastAsia="Malgun Gothic" w:hAnsi="Arial" w:cs="Arial"/>
        </w:rPr>
        <w:t xml:space="preserve">, </w:t>
      </w:r>
      <w:r w:rsidR="00B353DF">
        <w:rPr>
          <w:rFonts w:ascii="Arial" w:eastAsia="Malgun Gothic" w:hAnsi="Arial" w:cs="Arial"/>
        </w:rPr>
        <w:t xml:space="preserve">envolvendo </w:t>
      </w:r>
      <w:r w:rsidR="00F11803">
        <w:rPr>
          <w:rFonts w:ascii="Arial" w:eastAsia="Malgun Gothic" w:hAnsi="Arial" w:cs="Arial"/>
        </w:rPr>
        <w:t>a sensibilização, diagnóstico e elaboração do projeto de autoavaliação</w:t>
      </w:r>
      <w:r w:rsidR="006969DC">
        <w:rPr>
          <w:rFonts w:ascii="Arial" w:eastAsia="Malgun Gothic" w:hAnsi="Arial" w:cs="Arial"/>
        </w:rPr>
        <w:t>;</w:t>
      </w:r>
    </w:p>
    <w:p w14:paraId="77C4A3C6" w14:textId="11E3DD22" w:rsidR="001673AA" w:rsidRPr="00A14F34" w:rsidRDefault="001673AA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A14F34">
        <w:rPr>
          <w:rFonts w:ascii="Arial" w:eastAsia="Malgun Gothic" w:hAnsi="Arial" w:cs="Arial"/>
        </w:rPr>
        <w:t xml:space="preserve">II - </w:t>
      </w:r>
      <w:r w:rsidR="006838F0" w:rsidRPr="00A14F34">
        <w:rPr>
          <w:rFonts w:ascii="Arial" w:eastAsia="Malgun Gothic" w:hAnsi="Arial" w:cs="Arial"/>
        </w:rPr>
        <w:t xml:space="preserve"> </w:t>
      </w:r>
      <w:r w:rsidRPr="00A14F34">
        <w:rPr>
          <w:rFonts w:ascii="Arial" w:eastAsia="Malgun Gothic" w:hAnsi="Arial" w:cs="Arial"/>
        </w:rPr>
        <w:t>Implementação e procedimentos</w:t>
      </w:r>
      <w:r w:rsidR="0040759C">
        <w:rPr>
          <w:rFonts w:ascii="Arial" w:eastAsia="Malgun Gothic" w:hAnsi="Arial" w:cs="Arial"/>
        </w:rPr>
        <w:t>,</w:t>
      </w:r>
      <w:r w:rsidR="006969DC">
        <w:rPr>
          <w:rFonts w:ascii="Arial" w:eastAsia="Malgun Gothic" w:hAnsi="Arial" w:cs="Arial"/>
        </w:rPr>
        <w:t xml:space="preserve"> considerados os método</w:t>
      </w:r>
      <w:r w:rsidR="009C5A3C">
        <w:rPr>
          <w:rFonts w:ascii="Arial" w:eastAsia="Malgun Gothic" w:hAnsi="Arial" w:cs="Arial"/>
        </w:rPr>
        <w:t>s</w:t>
      </w:r>
      <w:r w:rsidR="006969DC">
        <w:rPr>
          <w:rFonts w:ascii="Arial" w:eastAsia="Malgun Gothic" w:hAnsi="Arial" w:cs="Arial"/>
        </w:rPr>
        <w:t>, os instrumentos, a ida a campo e as análises;</w:t>
      </w:r>
    </w:p>
    <w:p w14:paraId="1B76F978" w14:textId="39C73574" w:rsidR="001673AA" w:rsidRPr="00A14F34" w:rsidRDefault="001673AA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A14F34">
        <w:rPr>
          <w:rFonts w:ascii="Arial" w:eastAsia="Malgun Gothic" w:hAnsi="Arial" w:cs="Arial"/>
        </w:rPr>
        <w:t xml:space="preserve">III  - </w:t>
      </w:r>
      <w:r w:rsidR="006838F0" w:rsidRPr="00A14F34">
        <w:rPr>
          <w:rFonts w:ascii="Arial" w:eastAsia="Malgun Gothic" w:hAnsi="Arial" w:cs="Arial"/>
        </w:rPr>
        <w:t xml:space="preserve"> </w:t>
      </w:r>
      <w:r w:rsidRPr="00A14F34">
        <w:rPr>
          <w:rFonts w:ascii="Arial" w:eastAsia="Malgun Gothic" w:hAnsi="Arial" w:cs="Arial"/>
        </w:rPr>
        <w:t>Divulgação dos resultados</w:t>
      </w:r>
      <w:r w:rsidR="006969DC">
        <w:rPr>
          <w:rFonts w:ascii="Arial" w:eastAsia="Malgun Gothic" w:hAnsi="Arial" w:cs="Arial"/>
        </w:rPr>
        <w:t xml:space="preserve">; </w:t>
      </w:r>
    </w:p>
    <w:p w14:paraId="51814F6C" w14:textId="612E8D22" w:rsidR="001673AA" w:rsidRPr="00A14F34" w:rsidRDefault="001673AA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A14F34">
        <w:rPr>
          <w:rFonts w:ascii="Arial" w:eastAsia="Malgun Gothic" w:hAnsi="Arial" w:cs="Arial"/>
        </w:rPr>
        <w:t>IV - Uso dos resultados</w:t>
      </w:r>
      <w:r w:rsidR="009C6AFD">
        <w:rPr>
          <w:rFonts w:ascii="Arial" w:eastAsia="Malgun Gothic" w:hAnsi="Arial" w:cs="Arial"/>
        </w:rPr>
        <w:t xml:space="preserve">, com o enfoque na autoanálise crítica e </w:t>
      </w:r>
      <w:r w:rsidR="005D1570">
        <w:rPr>
          <w:rFonts w:ascii="Arial" w:eastAsia="Malgun Gothic" w:hAnsi="Arial" w:cs="Arial"/>
        </w:rPr>
        <w:t>subsídio ao Planejamento Estratégico da Unidade; e</w:t>
      </w:r>
    </w:p>
    <w:p w14:paraId="2D3AAC27" w14:textId="56DB8F55" w:rsidR="00A14F34" w:rsidRDefault="001673AA" w:rsidP="000D27E9">
      <w:pPr>
        <w:spacing w:line="276" w:lineRule="auto"/>
        <w:jc w:val="both"/>
        <w:rPr>
          <w:rFonts w:ascii="Arial" w:eastAsia="Malgun Gothic" w:hAnsi="Arial" w:cs="Arial"/>
        </w:rPr>
      </w:pPr>
      <w:r w:rsidRPr="00A14F34">
        <w:rPr>
          <w:rFonts w:ascii="Arial" w:eastAsia="Malgun Gothic" w:hAnsi="Arial" w:cs="Arial"/>
        </w:rPr>
        <w:t xml:space="preserve">V  - </w:t>
      </w:r>
      <w:r w:rsidR="006838F0" w:rsidRPr="00A14F34">
        <w:rPr>
          <w:rFonts w:ascii="Arial" w:eastAsia="Malgun Gothic" w:hAnsi="Arial" w:cs="Arial"/>
        </w:rPr>
        <w:t xml:space="preserve"> </w:t>
      </w:r>
      <w:r w:rsidRPr="00A14F34">
        <w:rPr>
          <w:rFonts w:ascii="Arial" w:eastAsia="Malgun Gothic" w:hAnsi="Arial" w:cs="Arial"/>
        </w:rPr>
        <w:t>Metavaliação.</w:t>
      </w:r>
    </w:p>
    <w:p w14:paraId="67C95462" w14:textId="31B724BF" w:rsidR="00A14F34" w:rsidRDefault="00A14F34" w:rsidP="000D27E9">
      <w:pPr>
        <w:spacing w:line="276" w:lineRule="auto"/>
        <w:jc w:val="both"/>
        <w:rPr>
          <w:rFonts w:ascii="Arial" w:eastAsia="Malgun Gothic" w:hAnsi="Arial" w:cs="Arial"/>
        </w:rPr>
      </w:pPr>
    </w:p>
    <w:p w14:paraId="5A097180" w14:textId="4F95350D" w:rsidR="00A14F34" w:rsidRDefault="00A14F34" w:rsidP="000D27E9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 w:rsidRPr="009B5976">
        <w:rPr>
          <w:rFonts w:ascii="Arial" w:eastAsia="Malgun Gothic" w:hAnsi="Arial" w:cs="Arial"/>
          <w:b/>
          <w:bCs/>
        </w:rPr>
        <w:t xml:space="preserve">IV </w:t>
      </w:r>
      <w:r w:rsidR="009B5976" w:rsidRPr="009B5976">
        <w:rPr>
          <w:rFonts w:ascii="Arial" w:eastAsia="Malgun Gothic" w:hAnsi="Arial" w:cs="Arial"/>
          <w:b/>
          <w:bCs/>
        </w:rPr>
        <w:t>–</w:t>
      </w:r>
      <w:r w:rsidRPr="009B5976">
        <w:rPr>
          <w:rFonts w:ascii="Arial" w:eastAsia="Malgun Gothic" w:hAnsi="Arial" w:cs="Arial"/>
          <w:b/>
          <w:bCs/>
        </w:rPr>
        <w:t xml:space="preserve"> </w:t>
      </w:r>
      <w:r w:rsidR="009B5976">
        <w:rPr>
          <w:rFonts w:ascii="Arial" w:eastAsia="Malgun Gothic" w:hAnsi="Arial" w:cs="Arial"/>
          <w:b/>
          <w:bCs/>
        </w:rPr>
        <w:t xml:space="preserve">ETAPA I: </w:t>
      </w:r>
      <w:r w:rsidRPr="009B5976">
        <w:rPr>
          <w:rFonts w:ascii="Arial" w:eastAsia="Malgun Gothic" w:hAnsi="Arial" w:cs="Arial"/>
          <w:b/>
          <w:bCs/>
        </w:rPr>
        <w:t>P</w:t>
      </w:r>
      <w:r w:rsidR="009B5976" w:rsidRPr="009B5976">
        <w:rPr>
          <w:rFonts w:ascii="Arial" w:eastAsia="Malgun Gothic" w:hAnsi="Arial" w:cs="Arial"/>
          <w:b/>
          <w:bCs/>
        </w:rPr>
        <w:t>OLÍTICAS E PREPARAÇÃO</w:t>
      </w:r>
    </w:p>
    <w:p w14:paraId="6B4CD04C" w14:textId="77777777" w:rsidR="009B5976" w:rsidRDefault="009B5976" w:rsidP="000D27E9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2A211EA6" w14:textId="1B44A044" w:rsidR="009B5976" w:rsidRDefault="009B5976" w:rsidP="0040759C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Art. 5º </w:t>
      </w:r>
      <w:r w:rsidR="00A93A0A" w:rsidRPr="00965997">
        <w:rPr>
          <w:rFonts w:ascii="Arial" w:eastAsia="Malgun Gothic" w:hAnsi="Arial" w:cs="Arial"/>
        </w:rPr>
        <w:t>As</w:t>
      </w:r>
      <w:r w:rsidR="00A93A0A">
        <w:rPr>
          <w:rFonts w:ascii="Arial" w:eastAsia="Malgun Gothic" w:hAnsi="Arial" w:cs="Arial"/>
          <w:b/>
          <w:bCs/>
        </w:rPr>
        <w:t xml:space="preserve"> </w:t>
      </w:r>
      <w:r w:rsidR="00F11803">
        <w:rPr>
          <w:rFonts w:ascii="Arial" w:eastAsia="Malgun Gothic" w:hAnsi="Arial" w:cs="Arial"/>
        </w:rPr>
        <w:t>Políticas e preparação</w:t>
      </w:r>
      <w:r>
        <w:rPr>
          <w:rFonts w:ascii="Arial" w:eastAsia="Malgun Gothic" w:hAnsi="Arial" w:cs="Arial"/>
        </w:rPr>
        <w:t xml:space="preserve"> envolve</w:t>
      </w:r>
      <w:r w:rsidR="00F11803">
        <w:rPr>
          <w:rFonts w:ascii="Arial" w:eastAsia="Malgun Gothic" w:hAnsi="Arial" w:cs="Arial"/>
        </w:rPr>
        <w:t>m</w:t>
      </w:r>
      <w:r>
        <w:rPr>
          <w:rFonts w:ascii="Arial" w:eastAsia="Malgun Gothic" w:hAnsi="Arial" w:cs="Arial"/>
        </w:rPr>
        <w:t xml:space="preserve"> </w:t>
      </w:r>
      <w:r w:rsidR="001E775B">
        <w:rPr>
          <w:rFonts w:ascii="Arial" w:eastAsia="Malgun Gothic" w:hAnsi="Arial" w:cs="Arial"/>
        </w:rPr>
        <w:t xml:space="preserve">a </w:t>
      </w:r>
      <w:r w:rsidR="00F11803">
        <w:rPr>
          <w:rFonts w:ascii="Arial" w:eastAsia="Malgun Gothic" w:hAnsi="Arial" w:cs="Arial"/>
        </w:rPr>
        <w:t xml:space="preserve">constituição da </w:t>
      </w:r>
      <w:r w:rsidR="001E775B">
        <w:rPr>
          <w:rFonts w:ascii="Arial" w:eastAsia="Malgun Gothic" w:hAnsi="Arial" w:cs="Arial"/>
        </w:rPr>
        <w:t>Comissão Geral de Autoavaliação e das Comissões de Autoavaliação de cada Programa/Curso que serão responsáveis pela</w:t>
      </w:r>
      <w:r w:rsidR="00F11803">
        <w:rPr>
          <w:rFonts w:ascii="Arial" w:eastAsia="Malgun Gothic" w:hAnsi="Arial" w:cs="Arial"/>
        </w:rPr>
        <w:t xml:space="preserve"> coordenação, a sensibilização para participação de todos nos processos e o planejamento (definição dos aspectos “políticos da autoavaliação)</w:t>
      </w:r>
      <w:r>
        <w:rPr>
          <w:rFonts w:ascii="Arial" w:eastAsia="Malgun Gothic" w:hAnsi="Arial" w:cs="Arial"/>
        </w:rPr>
        <w:t xml:space="preserve"> </w:t>
      </w:r>
      <w:r w:rsidR="00E107F5">
        <w:rPr>
          <w:rFonts w:ascii="Arial" w:eastAsia="Malgun Gothic" w:hAnsi="Arial" w:cs="Arial"/>
        </w:rPr>
        <w:t>e a elaboração de projeto de autoavaliação dos Programas/Cursos</w:t>
      </w:r>
      <w:r w:rsidR="0032345C">
        <w:rPr>
          <w:rFonts w:ascii="Arial" w:eastAsia="Malgun Gothic" w:hAnsi="Arial" w:cs="Arial"/>
        </w:rPr>
        <w:t xml:space="preserve"> </w:t>
      </w:r>
      <w:r w:rsidR="0032345C" w:rsidRPr="003A7F0A">
        <w:rPr>
          <w:rFonts w:ascii="Arial" w:hAnsi="Arial" w:cs="Arial"/>
        </w:rPr>
        <w:t xml:space="preserve">de Pós-Graduação </w:t>
      </w:r>
      <w:r w:rsidR="0032345C" w:rsidRPr="003A7F0A">
        <w:rPr>
          <w:rFonts w:ascii="Arial" w:hAnsi="Arial" w:cs="Arial"/>
          <w:i/>
          <w:iCs/>
        </w:rPr>
        <w:t>Stricto Sensu</w:t>
      </w:r>
      <w:r w:rsidR="00E107F5">
        <w:rPr>
          <w:rFonts w:ascii="Arial" w:eastAsia="Malgun Gothic" w:hAnsi="Arial" w:cs="Arial"/>
        </w:rPr>
        <w:t>.</w:t>
      </w:r>
    </w:p>
    <w:p w14:paraId="54223BE6" w14:textId="77777777" w:rsidR="00F11803" w:rsidRDefault="00F11803" w:rsidP="0040759C">
      <w:pPr>
        <w:spacing w:line="276" w:lineRule="auto"/>
        <w:jc w:val="both"/>
        <w:rPr>
          <w:rFonts w:ascii="Arial" w:eastAsia="Malgun Gothic" w:hAnsi="Arial" w:cs="Arial"/>
        </w:rPr>
      </w:pPr>
    </w:p>
    <w:p w14:paraId="30E89683" w14:textId="112C16A7" w:rsidR="003A7F0A" w:rsidRPr="003A7F0A" w:rsidRDefault="00F11803" w:rsidP="0040759C">
      <w:pPr>
        <w:spacing w:line="276" w:lineRule="auto"/>
        <w:jc w:val="both"/>
        <w:rPr>
          <w:rFonts w:ascii="Arial" w:hAnsi="Arial" w:cs="Arial"/>
        </w:rPr>
      </w:pPr>
      <w:r w:rsidRPr="003A7F0A">
        <w:rPr>
          <w:rFonts w:ascii="Arial" w:eastAsia="Malgun Gothic" w:hAnsi="Arial" w:cs="Arial"/>
          <w:b/>
          <w:bCs/>
        </w:rPr>
        <w:t xml:space="preserve">Art. 6º </w:t>
      </w:r>
      <w:r w:rsidR="009B5976" w:rsidRPr="003A7F0A">
        <w:rPr>
          <w:rFonts w:ascii="Arial" w:eastAsia="Malgun Gothic" w:hAnsi="Arial" w:cs="Arial"/>
          <w:b/>
          <w:bCs/>
        </w:rPr>
        <w:t xml:space="preserve"> </w:t>
      </w:r>
      <w:r w:rsidR="003A7F0A" w:rsidRPr="003A7F0A">
        <w:rPr>
          <w:rFonts w:ascii="Arial" w:eastAsia="Malgun Gothic" w:hAnsi="Arial" w:cs="Arial"/>
        </w:rPr>
        <w:t>A Comissão Geral</w:t>
      </w:r>
      <w:r w:rsidR="003A7F0A" w:rsidRPr="003A7F0A">
        <w:rPr>
          <w:rFonts w:ascii="Arial" w:eastAsia="Malgun Gothic" w:hAnsi="Arial" w:cs="Arial"/>
          <w:b/>
          <w:bCs/>
        </w:rPr>
        <w:t xml:space="preserve"> </w:t>
      </w:r>
      <w:r w:rsidR="003A7F0A" w:rsidRPr="003A7F0A">
        <w:rPr>
          <w:rFonts w:ascii="Arial" w:hAnsi="Arial" w:cs="Arial"/>
        </w:rPr>
        <w:t xml:space="preserve">de Autoavaliação </w:t>
      </w:r>
      <w:r w:rsidR="003A7F0A">
        <w:rPr>
          <w:rFonts w:ascii="Arial" w:hAnsi="Arial" w:cs="Arial"/>
        </w:rPr>
        <w:t xml:space="preserve">será responsável por todo o processo de autoavaliação </w:t>
      </w:r>
      <w:r w:rsidR="0040759C" w:rsidRPr="003A7F0A">
        <w:rPr>
          <w:rFonts w:ascii="Arial" w:hAnsi="Arial" w:cs="Arial"/>
        </w:rPr>
        <w:t xml:space="preserve">dos Programas/Cursos de Pós-Graduação </w:t>
      </w:r>
      <w:r w:rsidR="0040759C" w:rsidRPr="003A7F0A">
        <w:rPr>
          <w:rFonts w:ascii="Arial" w:hAnsi="Arial" w:cs="Arial"/>
          <w:i/>
          <w:iCs/>
        </w:rPr>
        <w:t>Stricto Sensu</w:t>
      </w:r>
      <w:r w:rsidR="0040759C">
        <w:rPr>
          <w:rFonts w:ascii="Arial" w:hAnsi="Arial" w:cs="Arial"/>
        </w:rPr>
        <w:t xml:space="preserve"> </w:t>
      </w:r>
      <w:r w:rsidR="0040759C" w:rsidRPr="003A7F0A">
        <w:rPr>
          <w:rFonts w:ascii="Arial" w:hAnsi="Arial" w:cs="Arial"/>
        </w:rPr>
        <w:t>do ILMD/Fiocruz Amazônia</w:t>
      </w:r>
      <w:r w:rsidR="0040759C">
        <w:rPr>
          <w:rFonts w:ascii="Arial" w:hAnsi="Arial" w:cs="Arial"/>
        </w:rPr>
        <w:t xml:space="preserve"> </w:t>
      </w:r>
      <w:r w:rsidR="003A7F0A">
        <w:rPr>
          <w:rFonts w:ascii="Arial" w:hAnsi="Arial" w:cs="Arial"/>
        </w:rPr>
        <w:t>e será constituída pelos seguintes membros:</w:t>
      </w:r>
    </w:p>
    <w:p w14:paraId="63ABC85F" w14:textId="40F4FFD1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>a)  1</w:t>
      </w:r>
      <w:r w:rsidR="0067383D">
        <w:rPr>
          <w:rFonts w:ascii="Arial" w:hAnsi="Arial" w:cs="Arial"/>
        </w:rPr>
        <w:t xml:space="preserve"> (um)</w:t>
      </w:r>
      <w:r w:rsidRPr="0040759C">
        <w:rPr>
          <w:rFonts w:ascii="Arial" w:hAnsi="Arial" w:cs="Arial"/>
        </w:rPr>
        <w:t xml:space="preserve"> Representante docente do PPGVIDA</w:t>
      </w:r>
      <w:r w:rsidR="0067383D">
        <w:rPr>
          <w:rFonts w:ascii="Arial" w:hAnsi="Arial" w:cs="Arial"/>
        </w:rPr>
        <w:t>;</w:t>
      </w:r>
    </w:p>
    <w:p w14:paraId="5032D56E" w14:textId="27DB6209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b)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discente do PPGVIDA</w:t>
      </w:r>
      <w:r w:rsidR="0067383D">
        <w:rPr>
          <w:rFonts w:ascii="Arial" w:hAnsi="Arial" w:cs="Arial"/>
        </w:rPr>
        <w:t>;</w:t>
      </w:r>
    </w:p>
    <w:p w14:paraId="4932AC89" w14:textId="68CA9AD8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c)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docente do PPGBIO</w:t>
      </w:r>
      <w:r w:rsidR="0067383D">
        <w:rPr>
          <w:rFonts w:ascii="Arial" w:hAnsi="Arial" w:cs="Arial"/>
        </w:rPr>
        <w:t>;</w:t>
      </w:r>
    </w:p>
    <w:p w14:paraId="3811D9DD" w14:textId="76D66E1A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d)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discente do PPGBIO</w:t>
      </w:r>
      <w:r w:rsidR="0067383D">
        <w:rPr>
          <w:rFonts w:ascii="Arial" w:hAnsi="Arial" w:cs="Arial"/>
        </w:rPr>
        <w:t>;</w:t>
      </w:r>
    </w:p>
    <w:p w14:paraId="1FDFC1D0" w14:textId="2171C5B6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>e)  1</w:t>
      </w:r>
      <w:r w:rsidR="0067383D">
        <w:rPr>
          <w:rFonts w:ascii="Arial" w:hAnsi="Arial" w:cs="Arial"/>
        </w:rPr>
        <w:t xml:space="preserve"> 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 xml:space="preserve"> Representante docente do PROFSAUDE</w:t>
      </w:r>
      <w:r w:rsidR="0067383D">
        <w:rPr>
          <w:rFonts w:ascii="Arial" w:hAnsi="Arial" w:cs="Arial"/>
        </w:rPr>
        <w:t>;</w:t>
      </w:r>
    </w:p>
    <w:p w14:paraId="661B09D3" w14:textId="239A586F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f) 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discente do PROFSAUDE</w:t>
      </w:r>
      <w:r w:rsidR="0067383D">
        <w:rPr>
          <w:rFonts w:ascii="Arial" w:hAnsi="Arial" w:cs="Arial"/>
        </w:rPr>
        <w:t>;</w:t>
      </w:r>
    </w:p>
    <w:p w14:paraId="3654C582" w14:textId="640AA46B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g)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docente do DASPAM</w:t>
      </w:r>
      <w:r w:rsidR="0067383D">
        <w:rPr>
          <w:rFonts w:ascii="Arial" w:hAnsi="Arial" w:cs="Arial"/>
        </w:rPr>
        <w:t>;</w:t>
      </w:r>
    </w:p>
    <w:p w14:paraId="6D29EE9B" w14:textId="06BFBAD2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h)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discente do DASPAM</w:t>
      </w:r>
      <w:r w:rsidR="0067383D">
        <w:rPr>
          <w:rFonts w:ascii="Arial" w:hAnsi="Arial" w:cs="Arial"/>
        </w:rPr>
        <w:t>;</w:t>
      </w:r>
    </w:p>
    <w:p w14:paraId="7CB39D1A" w14:textId="2778999E" w:rsidR="0040759C" w:rsidRPr="0040759C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i)  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técnico</w:t>
      </w:r>
      <w:r>
        <w:rPr>
          <w:rFonts w:ascii="Arial" w:hAnsi="Arial" w:cs="Arial"/>
        </w:rPr>
        <w:t>-</w:t>
      </w:r>
      <w:r w:rsidRPr="0040759C">
        <w:rPr>
          <w:rFonts w:ascii="Arial" w:hAnsi="Arial" w:cs="Arial"/>
        </w:rPr>
        <w:t>administrativo</w:t>
      </w:r>
      <w:r w:rsidR="0067383D">
        <w:rPr>
          <w:rFonts w:ascii="Arial" w:hAnsi="Arial" w:cs="Arial"/>
        </w:rPr>
        <w:t>;</w:t>
      </w:r>
    </w:p>
    <w:p w14:paraId="50B6AB0C" w14:textId="33B8AF64" w:rsidR="00AC386E" w:rsidRDefault="0040759C" w:rsidP="0040759C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j)  </w:t>
      </w:r>
      <w:r w:rsidR="0067383D">
        <w:rPr>
          <w:rFonts w:ascii="Arial" w:hAnsi="Arial" w:cs="Arial"/>
        </w:rPr>
        <w:t xml:space="preserve">no mínimo </w:t>
      </w:r>
      <w:r w:rsidRPr="0040759C">
        <w:rPr>
          <w:rFonts w:ascii="Arial" w:hAnsi="Arial" w:cs="Arial"/>
        </w:rPr>
        <w:t xml:space="preserve">1 </w:t>
      </w:r>
      <w:r w:rsidR="0067383D">
        <w:rPr>
          <w:rFonts w:ascii="Arial" w:hAnsi="Arial" w:cs="Arial"/>
        </w:rPr>
        <w:t>(um)</w:t>
      </w:r>
      <w:r w:rsidR="0067383D" w:rsidRPr="0040759C">
        <w:rPr>
          <w:rFonts w:ascii="Arial" w:hAnsi="Arial" w:cs="Arial"/>
        </w:rPr>
        <w:t xml:space="preserve"> </w:t>
      </w:r>
      <w:r w:rsidRPr="0040759C">
        <w:rPr>
          <w:rFonts w:ascii="Arial" w:hAnsi="Arial" w:cs="Arial"/>
        </w:rPr>
        <w:t>Representante externo</w:t>
      </w:r>
      <w:r>
        <w:rPr>
          <w:rFonts w:ascii="Arial" w:hAnsi="Arial" w:cs="Arial"/>
        </w:rPr>
        <w:t>.</w:t>
      </w:r>
    </w:p>
    <w:p w14:paraId="71D1DE37" w14:textId="68B3BBE6" w:rsidR="009B5976" w:rsidRPr="00251861" w:rsidRDefault="0040759C" w:rsidP="00AC386E">
      <w:pPr>
        <w:spacing w:line="360" w:lineRule="auto"/>
        <w:rPr>
          <w:rFonts w:ascii="Arial" w:hAnsi="Arial" w:cs="Arial"/>
        </w:rPr>
      </w:pPr>
      <w:r w:rsidRPr="0040759C">
        <w:rPr>
          <w:rFonts w:ascii="Arial" w:hAnsi="Arial" w:cs="Arial"/>
        </w:rPr>
        <w:t xml:space="preserve"> </w:t>
      </w:r>
      <w:r w:rsidR="00527DFC" w:rsidRPr="00251861">
        <w:rPr>
          <w:rFonts w:ascii="Arial" w:eastAsia="Malgun Gothic" w:hAnsi="Arial" w:cs="Arial"/>
          <w:b/>
          <w:bCs/>
        </w:rPr>
        <w:t xml:space="preserve">Art. 7º </w:t>
      </w:r>
      <w:r w:rsidR="009D35C5" w:rsidRPr="00251861">
        <w:rPr>
          <w:rFonts w:ascii="Arial" w:eastAsia="Malgun Gothic" w:hAnsi="Arial" w:cs="Arial"/>
        </w:rPr>
        <w:t>A Comissão Geral</w:t>
      </w:r>
      <w:r w:rsidR="009D35C5" w:rsidRPr="00251861">
        <w:rPr>
          <w:rFonts w:ascii="Arial" w:eastAsia="Malgun Gothic" w:hAnsi="Arial" w:cs="Arial"/>
          <w:b/>
          <w:bCs/>
        </w:rPr>
        <w:t xml:space="preserve"> </w:t>
      </w:r>
      <w:r w:rsidR="009D35C5" w:rsidRPr="00251861">
        <w:rPr>
          <w:rFonts w:ascii="Arial" w:hAnsi="Arial" w:cs="Arial"/>
        </w:rPr>
        <w:t xml:space="preserve">de Autoavaliação atuará com autonomia </w:t>
      </w:r>
      <w:r w:rsidR="00965997">
        <w:rPr>
          <w:rFonts w:ascii="Arial" w:hAnsi="Arial" w:cs="Arial"/>
        </w:rPr>
        <w:t xml:space="preserve">em </w:t>
      </w:r>
      <w:r w:rsidR="009D35C5" w:rsidRPr="00251861">
        <w:rPr>
          <w:rFonts w:ascii="Arial" w:hAnsi="Arial" w:cs="Arial"/>
        </w:rPr>
        <w:t>relação a</w:t>
      </w:r>
      <w:r w:rsidR="00965997">
        <w:rPr>
          <w:rFonts w:ascii="Arial" w:hAnsi="Arial" w:cs="Arial"/>
        </w:rPr>
        <w:t>os</w:t>
      </w:r>
      <w:r w:rsidR="009D35C5" w:rsidRPr="00251861">
        <w:rPr>
          <w:rFonts w:ascii="Arial" w:hAnsi="Arial" w:cs="Arial"/>
        </w:rPr>
        <w:t xml:space="preserve"> Conselhos e demais órgãos colegiados existentes no ILMD/Fiocruz Amazônia, e terá as seguintes competências:</w:t>
      </w:r>
    </w:p>
    <w:p w14:paraId="00A33AF4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I    - Coordenar e articular o processo de autoavaliação dos Programas/Cursos de Pós-Graduação do ILMD/Fiocruz Amazônia;</w:t>
      </w:r>
    </w:p>
    <w:p w14:paraId="111940FD" w14:textId="54DD8040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 xml:space="preserve">II    - Elaborar e revisar periodicamente </w:t>
      </w:r>
      <w:r w:rsidR="00984D33">
        <w:rPr>
          <w:rFonts w:ascii="Arial" w:hAnsi="Arial" w:cs="Arial"/>
        </w:rPr>
        <w:t xml:space="preserve">as Políticas e Procedimentos </w:t>
      </w:r>
      <w:r w:rsidRPr="00251861">
        <w:rPr>
          <w:rFonts w:ascii="Arial" w:hAnsi="Arial" w:cs="Arial"/>
        </w:rPr>
        <w:t xml:space="preserve"> de autoavaliação;</w:t>
      </w:r>
    </w:p>
    <w:p w14:paraId="10DEF30B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III  - Sensibilizar e envolver a comunidade interna para participação no processo de autoavaliação;</w:t>
      </w:r>
    </w:p>
    <w:p w14:paraId="541EB6C3" w14:textId="7494239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IV  - Preparar e implementar cada uma das etapas do processo de autoavaliação</w:t>
      </w:r>
      <w:r w:rsidR="00122D6A">
        <w:rPr>
          <w:rFonts w:ascii="Arial" w:hAnsi="Arial" w:cs="Arial"/>
        </w:rPr>
        <w:t>;</w:t>
      </w:r>
    </w:p>
    <w:p w14:paraId="39563D28" w14:textId="3F7FE448" w:rsidR="00013C2A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V   - Definir a metodologia de trabalho dos instrumentos avaliativos;</w:t>
      </w:r>
    </w:p>
    <w:p w14:paraId="28656D82" w14:textId="216A78A5" w:rsidR="00420A47" w:rsidRPr="00251861" w:rsidRDefault="00420A47" w:rsidP="00013C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  - Aprovar os Projetos de Autoavaliação de cada um dos Programas,</w:t>
      </w:r>
    </w:p>
    <w:p w14:paraId="3C74EF50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VI  - Assegurar a autonomia do processo de autoavaliação;</w:t>
      </w:r>
    </w:p>
    <w:p w14:paraId="6D0DAA59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VII - Publicizar todas as etapas do processo de autoavaliação, assegurando o caráter público dos procedimentos, dados e resultados dos processos de autoavaliação;</w:t>
      </w:r>
    </w:p>
    <w:p w14:paraId="404D13D0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VIII - Orientar cada uma das etapas do processo de autoavaliação;</w:t>
      </w:r>
    </w:p>
    <w:p w14:paraId="67FDF996" w14:textId="384F9123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 xml:space="preserve">IX   - Sistematizar as informações resultantes dos processos de autoavaliação e divulgar Relatório </w:t>
      </w:r>
      <w:r w:rsidR="004A3614">
        <w:rPr>
          <w:rFonts w:ascii="Arial" w:hAnsi="Arial" w:cs="Arial"/>
        </w:rPr>
        <w:t>A</w:t>
      </w:r>
      <w:r w:rsidRPr="00251861">
        <w:rPr>
          <w:rFonts w:ascii="Arial" w:hAnsi="Arial" w:cs="Arial"/>
        </w:rPr>
        <w:t>nual;</w:t>
      </w:r>
    </w:p>
    <w:p w14:paraId="155CE655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X  -</w:t>
      </w:r>
      <w:r w:rsidRPr="00251861">
        <w:rPr>
          <w:rFonts w:ascii="Arial" w:hAnsi="Arial" w:cs="Arial"/>
          <w:color w:val="FF0000"/>
        </w:rPr>
        <w:t xml:space="preserve"> </w:t>
      </w:r>
      <w:r w:rsidRPr="00251861">
        <w:rPr>
          <w:rFonts w:ascii="Arial" w:hAnsi="Arial" w:cs="Arial"/>
        </w:rPr>
        <w:t>Solicitar aos Coordenadores dos Programas/Curso a análise sobre a percepção acerca dos resultados das autoavaliações e as ações planejadas em face desses resultados;</w:t>
      </w:r>
    </w:p>
    <w:p w14:paraId="047AD2A4" w14:textId="116E900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XI - Assessorar a VDEIC na elaboração do Planejamento Estratégico e Relat</w:t>
      </w:r>
      <w:r w:rsidR="004A3614">
        <w:rPr>
          <w:rFonts w:ascii="Arial" w:hAnsi="Arial" w:cs="Arial"/>
        </w:rPr>
        <w:t xml:space="preserve">ório </w:t>
      </w:r>
      <w:r w:rsidRPr="00251861">
        <w:rPr>
          <w:rFonts w:ascii="Arial" w:hAnsi="Arial" w:cs="Arial"/>
        </w:rPr>
        <w:t>Institucional;</w:t>
      </w:r>
    </w:p>
    <w:p w14:paraId="76EFA043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XII - Encaminhar os resultados das pesquisas de autoavaliação aos setores de forma a subsidiar as ações de gestão;</w:t>
      </w:r>
    </w:p>
    <w:p w14:paraId="61E42900" w14:textId="77777777" w:rsidR="00013C2A" w:rsidRPr="00251861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XIII - Fornecer subsídios para a atualização ou reformulação do Plano de Desenvolvimento Institucional (PDI); e</w:t>
      </w:r>
    </w:p>
    <w:p w14:paraId="0905CCEE" w14:textId="18D29804" w:rsidR="00013C2A" w:rsidRDefault="00013C2A" w:rsidP="00013C2A">
      <w:pPr>
        <w:spacing w:line="276" w:lineRule="auto"/>
        <w:jc w:val="both"/>
        <w:rPr>
          <w:rFonts w:ascii="Arial" w:hAnsi="Arial" w:cs="Arial"/>
        </w:rPr>
      </w:pPr>
      <w:r w:rsidRPr="00251861">
        <w:rPr>
          <w:rFonts w:ascii="Arial" w:hAnsi="Arial" w:cs="Arial"/>
        </w:rPr>
        <w:t>XIV - Atender as solicitações de informações por parte da Comissão Própria de Avaliação da Fiocruz.</w:t>
      </w:r>
    </w:p>
    <w:p w14:paraId="621E8BE5" w14:textId="48E9C41B" w:rsidR="00553B2E" w:rsidRDefault="00553B2E" w:rsidP="00013C2A">
      <w:pPr>
        <w:spacing w:line="276" w:lineRule="auto"/>
        <w:jc w:val="both"/>
        <w:rPr>
          <w:rFonts w:ascii="Arial" w:hAnsi="Arial" w:cs="Arial"/>
        </w:rPr>
      </w:pPr>
    </w:p>
    <w:p w14:paraId="55917392" w14:textId="60BD9E90" w:rsidR="008B42DD" w:rsidRDefault="00CE50E6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8º</w:t>
      </w:r>
      <w:r w:rsidR="00984D33">
        <w:rPr>
          <w:rFonts w:ascii="Arial" w:eastAsia="Malgun Gothic" w:hAnsi="Arial" w:cs="Arial"/>
          <w:b/>
          <w:bCs/>
        </w:rPr>
        <w:t xml:space="preserve"> </w:t>
      </w:r>
      <w:r w:rsidR="008B42DD">
        <w:rPr>
          <w:rFonts w:ascii="Arial" w:eastAsia="Malgun Gothic" w:hAnsi="Arial" w:cs="Arial"/>
        </w:rPr>
        <w:t>A</w:t>
      </w:r>
      <w:r w:rsidR="00BF1AD8">
        <w:rPr>
          <w:rFonts w:ascii="Arial" w:eastAsia="Malgun Gothic" w:hAnsi="Arial" w:cs="Arial"/>
        </w:rPr>
        <w:t xml:space="preserve"> Comissão de cada Programa/Curso</w:t>
      </w:r>
      <w:r w:rsidR="00984D33">
        <w:rPr>
          <w:rFonts w:ascii="Arial" w:eastAsia="Malgun Gothic" w:hAnsi="Arial" w:cs="Arial"/>
        </w:rPr>
        <w:t xml:space="preserve"> </w:t>
      </w:r>
      <w:r w:rsidR="008B42DD">
        <w:rPr>
          <w:rFonts w:ascii="Arial" w:eastAsia="Malgun Gothic" w:hAnsi="Arial" w:cs="Arial"/>
        </w:rPr>
        <w:t>terá as seguintes competências:</w:t>
      </w:r>
    </w:p>
    <w:p w14:paraId="6578F68B" w14:textId="77777777" w:rsidR="008B42DD" w:rsidRDefault="008B42DD" w:rsidP="00984D33">
      <w:pPr>
        <w:spacing w:line="276" w:lineRule="auto"/>
        <w:jc w:val="both"/>
        <w:rPr>
          <w:rFonts w:ascii="Arial" w:eastAsia="Malgun Gothic" w:hAnsi="Arial" w:cs="Arial"/>
        </w:rPr>
      </w:pPr>
    </w:p>
    <w:p w14:paraId="7DC457EC" w14:textId="47E78914" w:rsidR="008B42DD" w:rsidRDefault="008B42DD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I – Elaborar o projeto de autoavaliação do Programa/Curso considerando os itens</w:t>
      </w:r>
    </w:p>
    <w:p w14:paraId="13010FD6" w14:textId="56A52F16" w:rsidR="008B42DD" w:rsidRDefault="00553B2E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estabelecidos no Art.</w:t>
      </w:r>
      <w:r w:rsidR="005F706F">
        <w:rPr>
          <w:rFonts w:ascii="Arial" w:eastAsia="Malgun Gothic" w:hAnsi="Arial" w:cs="Arial"/>
        </w:rPr>
        <w:t>9º</w:t>
      </w:r>
      <w:r>
        <w:rPr>
          <w:rFonts w:ascii="Arial" w:eastAsia="Malgun Gothic" w:hAnsi="Arial" w:cs="Arial"/>
        </w:rPr>
        <w:t xml:space="preserve"> desta Resolução.</w:t>
      </w:r>
    </w:p>
    <w:p w14:paraId="3137CA4C" w14:textId="0935883C" w:rsidR="00553B2E" w:rsidRDefault="00553B2E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II – Executar o processo de autoavaliação do Programa/Curso de acordo com o disposto no Art.4º </w:t>
      </w:r>
      <w:r w:rsidR="005F706F">
        <w:rPr>
          <w:rFonts w:ascii="Arial" w:eastAsia="Malgun Gothic" w:hAnsi="Arial" w:cs="Arial"/>
        </w:rPr>
        <w:t>e com os critérios do Documento de Área de avaliação da CAPES.</w:t>
      </w:r>
    </w:p>
    <w:p w14:paraId="3F70C0D4" w14:textId="2B525CB6" w:rsidR="005F706F" w:rsidRDefault="005F706F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III – Elaborar o Planejamento Estratégico do Programa/Curso, a partir dos resultados obtidos na autoavaliação.</w:t>
      </w:r>
    </w:p>
    <w:p w14:paraId="11BB8152" w14:textId="024781D9" w:rsidR="005F706F" w:rsidRDefault="005F706F" w:rsidP="00984D33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IV – Construir um diagnóstico do Programa/Curso que será encaminhado à Comissão Geral de </w:t>
      </w:r>
      <w:r w:rsidRPr="00251861">
        <w:rPr>
          <w:rFonts w:ascii="Arial" w:hAnsi="Arial" w:cs="Arial"/>
        </w:rPr>
        <w:t>Autoavaliação</w:t>
      </w:r>
      <w:r>
        <w:rPr>
          <w:rFonts w:ascii="Arial" w:eastAsia="Malgun Gothic" w:hAnsi="Arial" w:cs="Arial"/>
        </w:rPr>
        <w:t>.</w:t>
      </w:r>
    </w:p>
    <w:p w14:paraId="0C4D0B32" w14:textId="77777777" w:rsidR="005F706F" w:rsidRDefault="005F706F" w:rsidP="00984D33">
      <w:pPr>
        <w:spacing w:line="276" w:lineRule="auto"/>
        <w:jc w:val="both"/>
        <w:rPr>
          <w:rFonts w:ascii="Arial" w:eastAsia="Malgun Gothic" w:hAnsi="Arial" w:cs="Arial"/>
        </w:rPr>
      </w:pPr>
    </w:p>
    <w:p w14:paraId="70973D58" w14:textId="64C4EE92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  <w:b/>
          <w:bCs/>
        </w:rPr>
        <w:t xml:space="preserve">Art. </w:t>
      </w:r>
      <w:r>
        <w:rPr>
          <w:rFonts w:ascii="Arial" w:eastAsia="Malgun Gothic" w:hAnsi="Arial" w:cs="Arial"/>
          <w:b/>
          <w:bCs/>
        </w:rPr>
        <w:t>9º</w:t>
      </w:r>
      <w:r w:rsidRPr="00553B2E">
        <w:rPr>
          <w:rFonts w:ascii="Arial" w:eastAsia="Malgun Gothic" w:hAnsi="Arial" w:cs="Arial"/>
          <w:b/>
          <w:bCs/>
        </w:rPr>
        <w:t>.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  <w:r w:rsidRPr="00553B2E">
        <w:rPr>
          <w:rFonts w:ascii="Arial" w:eastAsia="Malgun Gothic" w:hAnsi="Arial" w:cs="Arial"/>
        </w:rPr>
        <w:t>Na formulação do projeto de autoavaliação elaborado pela Comissão de cada um dos Programas/Curso e aprovado pela Comissão Geral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  <w:r w:rsidRPr="00553B2E">
        <w:rPr>
          <w:rFonts w:ascii="Arial" w:hAnsi="Arial" w:cs="Arial"/>
        </w:rPr>
        <w:t>de Autoavaliação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  <w:r w:rsidRPr="00553B2E">
        <w:rPr>
          <w:rFonts w:ascii="Arial" w:eastAsia="Malgun Gothic" w:hAnsi="Arial" w:cs="Arial"/>
        </w:rPr>
        <w:t>devem constar no mínimo os seguintes itens:</w:t>
      </w:r>
    </w:p>
    <w:p w14:paraId="751948FC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I      - Objetivos;</w:t>
      </w:r>
    </w:p>
    <w:p w14:paraId="6611DAAA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II     - Estratégias;</w:t>
      </w:r>
    </w:p>
    <w:p w14:paraId="55FE93FB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III    - Método – técnicas, instrumentos, formas de análise, frequência de coleta de dados;</w:t>
      </w:r>
    </w:p>
    <w:p w14:paraId="227FF76D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IV   - Cronograma;</w:t>
      </w:r>
    </w:p>
    <w:p w14:paraId="2243D203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 xml:space="preserve">V    - Recursos; </w:t>
      </w:r>
    </w:p>
    <w:p w14:paraId="1EDC8686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VI   - Equipe de implementação/responsabilidades;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</w:p>
    <w:p w14:paraId="0D217675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>VII  -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  <w:r w:rsidRPr="00553B2E">
        <w:rPr>
          <w:rFonts w:ascii="Arial" w:eastAsia="Malgun Gothic" w:hAnsi="Arial" w:cs="Arial"/>
        </w:rPr>
        <w:t>Formas de disseminação dos resultados; e</w:t>
      </w:r>
    </w:p>
    <w:p w14:paraId="57CA2DAF" w14:textId="77777777" w:rsidR="005F706F" w:rsidRPr="00553B2E" w:rsidRDefault="005F706F" w:rsidP="005F706F">
      <w:pPr>
        <w:spacing w:line="276" w:lineRule="auto"/>
        <w:jc w:val="both"/>
        <w:rPr>
          <w:rFonts w:ascii="Arial" w:eastAsia="Malgun Gothic" w:hAnsi="Arial" w:cs="Arial"/>
        </w:rPr>
      </w:pPr>
      <w:r w:rsidRPr="00553B2E">
        <w:rPr>
          <w:rFonts w:ascii="Arial" w:eastAsia="Malgun Gothic" w:hAnsi="Arial" w:cs="Arial"/>
        </w:rPr>
        <w:t xml:space="preserve">VIII - </w:t>
      </w:r>
      <w:r w:rsidRPr="00553B2E">
        <w:rPr>
          <w:rFonts w:ascii="Arial" w:eastAsia="Malgun Gothic" w:hAnsi="Arial" w:cs="Arial"/>
          <w:b/>
          <w:bCs/>
          <w:i/>
          <w:iCs/>
        </w:rPr>
        <w:t xml:space="preserve"> </w:t>
      </w:r>
      <w:r w:rsidRPr="00553B2E">
        <w:rPr>
          <w:rFonts w:ascii="Arial" w:eastAsia="Malgun Gothic" w:hAnsi="Arial" w:cs="Arial"/>
        </w:rPr>
        <w:t>Monitoramento do uso dos resultados.</w:t>
      </w:r>
    </w:p>
    <w:p w14:paraId="3E12C187" w14:textId="77777777" w:rsidR="005F706F" w:rsidRDefault="005F706F" w:rsidP="00984D33">
      <w:pPr>
        <w:spacing w:line="276" w:lineRule="auto"/>
        <w:jc w:val="both"/>
        <w:rPr>
          <w:rFonts w:ascii="Arial" w:eastAsia="Malgun Gothic" w:hAnsi="Arial" w:cs="Arial"/>
        </w:rPr>
      </w:pPr>
    </w:p>
    <w:p w14:paraId="5C5BB5C8" w14:textId="16441B2B" w:rsidR="001E718A" w:rsidRDefault="000F0D01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Art. </w:t>
      </w:r>
      <w:r w:rsidR="005F706F">
        <w:rPr>
          <w:rFonts w:ascii="Arial" w:eastAsia="Malgun Gothic" w:hAnsi="Arial" w:cs="Arial"/>
          <w:b/>
          <w:bCs/>
        </w:rPr>
        <w:t>10.</w:t>
      </w:r>
      <w:r>
        <w:rPr>
          <w:rFonts w:ascii="Arial" w:eastAsia="Malgun Gothic" w:hAnsi="Arial" w:cs="Arial"/>
          <w:b/>
          <w:bCs/>
        </w:rPr>
        <w:t xml:space="preserve"> </w:t>
      </w:r>
      <w:r w:rsidR="00067536">
        <w:rPr>
          <w:rFonts w:ascii="Arial" w:eastAsia="Malgun Gothic" w:hAnsi="Arial" w:cs="Arial"/>
        </w:rPr>
        <w:t xml:space="preserve">No processo de elaboração da autoavaliação é imperativo o estabelecimento de alinhamento com o Planejamento Estratégico do Programa/Curso de Pós-Graduação </w:t>
      </w:r>
      <w:r w:rsidR="00067536" w:rsidRPr="00067536">
        <w:rPr>
          <w:rFonts w:ascii="Arial" w:eastAsia="Malgun Gothic" w:hAnsi="Arial" w:cs="Arial"/>
          <w:i/>
          <w:iCs/>
        </w:rPr>
        <w:t>Stricto Sensu</w:t>
      </w:r>
      <w:r w:rsidR="00067536">
        <w:rPr>
          <w:rFonts w:ascii="Arial" w:eastAsia="Malgun Gothic" w:hAnsi="Arial" w:cs="Arial"/>
          <w:i/>
          <w:iCs/>
        </w:rPr>
        <w:t xml:space="preserve">, </w:t>
      </w:r>
      <w:r w:rsidR="00E66FAD">
        <w:rPr>
          <w:rFonts w:ascii="Arial" w:eastAsia="Malgun Gothic" w:hAnsi="Arial" w:cs="Arial"/>
        </w:rPr>
        <w:t xml:space="preserve">com o Plano de Desenvolvimento do Ensino do </w:t>
      </w:r>
      <w:r w:rsidR="00CF2CA7">
        <w:rPr>
          <w:rFonts w:ascii="Arial" w:eastAsia="Malgun Gothic" w:hAnsi="Arial" w:cs="Arial"/>
        </w:rPr>
        <w:t>ILMD</w:t>
      </w:r>
      <w:r w:rsidR="00E66FAD">
        <w:rPr>
          <w:rFonts w:ascii="Arial" w:eastAsia="Malgun Gothic" w:hAnsi="Arial" w:cs="Arial"/>
        </w:rPr>
        <w:t xml:space="preserve">/Fiocruz Amazônia (2022-2025), </w:t>
      </w:r>
      <w:r w:rsidR="00067536">
        <w:rPr>
          <w:rFonts w:ascii="Arial" w:eastAsia="Malgun Gothic" w:hAnsi="Arial" w:cs="Arial"/>
        </w:rPr>
        <w:t>com o Plano de Desenvolvimento Institucional do ILMD/Fiocruz Amazônia (PDI)</w:t>
      </w:r>
      <w:r w:rsidR="000D27E9" w:rsidRPr="00067536">
        <w:rPr>
          <w:rFonts w:ascii="Arial" w:eastAsia="Malgun Gothic" w:hAnsi="Arial" w:cs="Arial"/>
          <w:i/>
          <w:iCs/>
        </w:rPr>
        <w:t xml:space="preserve"> </w:t>
      </w:r>
      <w:r w:rsidR="00901356">
        <w:rPr>
          <w:rFonts w:ascii="Arial" w:eastAsia="Malgun Gothic" w:hAnsi="Arial" w:cs="Arial"/>
        </w:rPr>
        <w:t>e com os quesitos e itens da avaliação externa da CAPES.</w:t>
      </w:r>
    </w:p>
    <w:p w14:paraId="1C75D308" w14:textId="77777777" w:rsidR="001E718A" w:rsidRDefault="001E718A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1749EEB7" w14:textId="35BCBBBF" w:rsidR="00FF599F" w:rsidRDefault="00FF599F" w:rsidP="00FF599F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Art. </w:t>
      </w:r>
      <w:r w:rsidR="00AC386E">
        <w:rPr>
          <w:rFonts w:ascii="Arial" w:eastAsia="Malgun Gothic" w:hAnsi="Arial" w:cs="Arial"/>
          <w:b/>
          <w:bCs/>
        </w:rPr>
        <w:t>11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>
        <w:rPr>
          <w:rFonts w:ascii="Arial" w:eastAsia="Malgun Gothic" w:hAnsi="Arial" w:cs="Arial"/>
        </w:rPr>
        <w:t>A sensibilização tem por objetivo informar, esclarecer e motivar todos os atores envolvidos no processo de autoavaliação, buscando o comprometimento com a participação efetiva e responsável de todos.</w:t>
      </w:r>
    </w:p>
    <w:p w14:paraId="0A57A16D" w14:textId="77777777" w:rsidR="00FF599F" w:rsidRDefault="00FF599F" w:rsidP="00FF599F">
      <w:pPr>
        <w:spacing w:line="276" w:lineRule="auto"/>
        <w:jc w:val="both"/>
        <w:rPr>
          <w:rFonts w:ascii="Arial" w:eastAsia="Malgun Gothic" w:hAnsi="Arial" w:cs="Arial"/>
        </w:rPr>
      </w:pPr>
    </w:p>
    <w:p w14:paraId="5ED875E3" w14:textId="081F84FE" w:rsidR="00FF599F" w:rsidRDefault="00FF599F" w:rsidP="00FF599F">
      <w:pPr>
        <w:spacing w:line="276" w:lineRule="auto"/>
        <w:jc w:val="both"/>
        <w:rPr>
          <w:rFonts w:ascii="Arial" w:eastAsia="Malgun Gothic" w:hAnsi="Arial" w:cs="Arial"/>
        </w:rPr>
      </w:pPr>
      <w:r w:rsidRPr="00736DF1">
        <w:rPr>
          <w:rFonts w:ascii="Arial" w:eastAsia="Malgun Gothic" w:hAnsi="Arial" w:cs="Arial"/>
          <w:b/>
          <w:bCs/>
        </w:rPr>
        <w:t>Parágrafo único.</w:t>
      </w:r>
      <w:r>
        <w:rPr>
          <w:rFonts w:ascii="Arial" w:eastAsia="Malgun Gothic" w:hAnsi="Arial" w:cs="Arial"/>
        </w:rPr>
        <w:t xml:space="preserve"> A veiculação de materiais convidando a comunidade a participar do processo de autoavaliação dever</w:t>
      </w:r>
      <w:r w:rsidR="00965997">
        <w:rPr>
          <w:rFonts w:ascii="Arial" w:eastAsia="Malgun Gothic" w:hAnsi="Arial" w:cs="Arial"/>
        </w:rPr>
        <w:t xml:space="preserve">á </w:t>
      </w:r>
      <w:r>
        <w:rPr>
          <w:rFonts w:ascii="Arial" w:eastAsia="Malgun Gothic" w:hAnsi="Arial" w:cs="Arial"/>
        </w:rPr>
        <w:t xml:space="preserve">ser amplamente realizada por intermédio de ações, mídias e </w:t>
      </w:r>
      <w:r w:rsidR="00172819">
        <w:rPr>
          <w:rFonts w:ascii="Arial" w:eastAsia="Malgun Gothic" w:hAnsi="Arial" w:cs="Arial"/>
        </w:rPr>
        <w:t>outras formas de comunicação institucional.</w:t>
      </w:r>
    </w:p>
    <w:p w14:paraId="018939F1" w14:textId="77777777" w:rsidR="00D619B9" w:rsidRDefault="00D619B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11106766" w14:textId="53B26740" w:rsidR="00D619B9" w:rsidRDefault="001E7969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 xml:space="preserve">V - </w:t>
      </w:r>
      <w:r w:rsidR="000D2AE3" w:rsidRPr="00D619B9">
        <w:rPr>
          <w:rFonts w:ascii="Arial" w:eastAsia="Malgun Gothic" w:hAnsi="Arial" w:cs="Arial"/>
          <w:b/>
          <w:bCs/>
        </w:rPr>
        <w:t xml:space="preserve">ETAPA II - </w:t>
      </w:r>
      <w:r w:rsidR="000D27E9" w:rsidRPr="00D619B9">
        <w:rPr>
          <w:rFonts w:ascii="Arial" w:eastAsia="Malgun Gothic" w:hAnsi="Arial" w:cs="Arial"/>
          <w:b/>
          <w:bCs/>
          <w:i/>
          <w:iCs/>
        </w:rPr>
        <w:t xml:space="preserve"> </w:t>
      </w:r>
      <w:r w:rsidR="00D619B9" w:rsidRPr="00D619B9">
        <w:rPr>
          <w:rFonts w:ascii="Arial" w:eastAsia="Malgun Gothic" w:hAnsi="Arial" w:cs="Arial"/>
          <w:b/>
          <w:bCs/>
        </w:rPr>
        <w:t>IMPLEMENTAÇÃO/PROCEDIMENTOS</w:t>
      </w:r>
      <w:r w:rsidR="000D27E9" w:rsidRPr="00D619B9">
        <w:rPr>
          <w:rFonts w:ascii="Arial" w:eastAsia="Malgun Gothic" w:hAnsi="Arial" w:cs="Arial"/>
          <w:b/>
          <w:bCs/>
          <w:i/>
          <w:iCs/>
        </w:rPr>
        <w:t xml:space="preserve"> </w:t>
      </w:r>
    </w:p>
    <w:p w14:paraId="752CCEC2" w14:textId="77777777" w:rsidR="00D619B9" w:rsidRDefault="00D619B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7DE98DCE" w14:textId="35C04ACA" w:rsidR="0054351D" w:rsidRDefault="00D619B9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D619B9">
        <w:rPr>
          <w:rFonts w:ascii="Arial" w:eastAsia="Malgun Gothic" w:hAnsi="Arial" w:cs="Arial"/>
          <w:b/>
          <w:bCs/>
        </w:rPr>
        <w:t>Art. 1</w:t>
      </w:r>
      <w:r w:rsidR="0054351D">
        <w:rPr>
          <w:rFonts w:ascii="Arial" w:eastAsia="Malgun Gothic" w:hAnsi="Arial" w:cs="Arial"/>
          <w:b/>
          <w:bCs/>
        </w:rPr>
        <w:t>2</w:t>
      </w:r>
      <w:r w:rsidR="000B7F76">
        <w:rPr>
          <w:rFonts w:ascii="Arial" w:eastAsia="Malgun Gothic" w:hAnsi="Arial" w:cs="Arial"/>
          <w:b/>
          <w:bCs/>
        </w:rPr>
        <w:t>.</w:t>
      </w:r>
      <w:r w:rsidR="000D27E9" w:rsidRPr="00D619B9">
        <w:rPr>
          <w:rFonts w:ascii="Arial" w:eastAsia="Malgun Gothic" w:hAnsi="Arial" w:cs="Arial"/>
          <w:b/>
          <w:bCs/>
          <w:i/>
          <w:iCs/>
        </w:rPr>
        <w:t xml:space="preserve"> </w:t>
      </w:r>
      <w:r w:rsidR="0054351D" w:rsidRPr="0054351D">
        <w:rPr>
          <w:rFonts w:ascii="Arial" w:eastAsia="Malgun Gothic" w:hAnsi="Arial" w:cs="Arial"/>
        </w:rPr>
        <w:t>A implementação da autoavaliação dos Programas/Cursos</w:t>
      </w:r>
      <w:r w:rsidR="0054351D">
        <w:rPr>
          <w:rFonts w:ascii="Arial" w:eastAsia="Malgun Gothic" w:hAnsi="Arial" w:cs="Arial"/>
        </w:rPr>
        <w:t xml:space="preserve"> deve ser monitorada pela Comissão Geral de Autoavaliação de forma que atinja </w:t>
      </w:r>
      <w:r w:rsidR="001026B3">
        <w:rPr>
          <w:rFonts w:ascii="Arial" w:eastAsia="Malgun Gothic" w:hAnsi="Arial" w:cs="Arial"/>
        </w:rPr>
        <w:t>o</w:t>
      </w:r>
      <w:r w:rsidR="0054351D">
        <w:rPr>
          <w:rFonts w:ascii="Arial" w:eastAsia="Malgun Gothic" w:hAnsi="Arial" w:cs="Arial"/>
        </w:rPr>
        <w:t xml:space="preserve">s objetivos </w:t>
      </w:r>
      <w:r w:rsidR="001026B3">
        <w:rPr>
          <w:rFonts w:ascii="Arial" w:eastAsia="Malgun Gothic" w:hAnsi="Arial" w:cs="Arial"/>
        </w:rPr>
        <w:t>estabelecidos n</w:t>
      </w:r>
      <w:r w:rsidR="0054351D">
        <w:rPr>
          <w:rFonts w:ascii="Arial" w:eastAsia="Malgun Gothic" w:hAnsi="Arial" w:cs="Arial"/>
        </w:rPr>
        <w:t>o projeto de autoavaliação</w:t>
      </w:r>
      <w:r w:rsidR="001026B3">
        <w:rPr>
          <w:rFonts w:ascii="Arial" w:eastAsia="Malgun Gothic" w:hAnsi="Arial" w:cs="Arial"/>
        </w:rPr>
        <w:t>,</w:t>
      </w:r>
      <w:r w:rsidR="0054351D">
        <w:rPr>
          <w:rFonts w:ascii="Arial" w:eastAsia="Malgun Gothic" w:hAnsi="Arial" w:cs="Arial"/>
        </w:rPr>
        <w:t xml:space="preserve"> contribuindo para o </w:t>
      </w:r>
      <w:r w:rsidR="006674E9">
        <w:rPr>
          <w:rFonts w:ascii="Arial" w:eastAsia="Malgun Gothic" w:hAnsi="Arial" w:cs="Arial"/>
        </w:rPr>
        <w:t xml:space="preserve">                                                      </w:t>
      </w:r>
      <w:r w:rsidR="0054351D" w:rsidRPr="00D32984">
        <w:rPr>
          <w:rFonts w:ascii="Arial" w:eastAsia="Malgun Gothic" w:hAnsi="Arial" w:cs="Arial"/>
        </w:rPr>
        <w:t xml:space="preserve">autoconhecimento e o aperfeiçoamento </w:t>
      </w:r>
      <w:r w:rsidR="0054351D">
        <w:rPr>
          <w:rFonts w:ascii="Arial" w:eastAsia="Malgun Gothic" w:hAnsi="Arial" w:cs="Arial"/>
        </w:rPr>
        <w:t xml:space="preserve">dos Programas/Cursos de Pós-Graduação </w:t>
      </w:r>
      <w:r w:rsidR="0054351D" w:rsidRPr="00D32984">
        <w:rPr>
          <w:rFonts w:ascii="Arial" w:eastAsia="Malgun Gothic" w:hAnsi="Arial" w:cs="Arial"/>
          <w:i/>
          <w:iCs/>
        </w:rPr>
        <w:t>Stricto Sensu</w:t>
      </w:r>
      <w:r w:rsidR="0054351D">
        <w:rPr>
          <w:rFonts w:ascii="Arial" w:eastAsia="Malgun Gothic" w:hAnsi="Arial" w:cs="Arial"/>
          <w:i/>
          <w:iCs/>
        </w:rPr>
        <w:t xml:space="preserve"> </w:t>
      </w:r>
      <w:r w:rsidR="0054351D" w:rsidRPr="00D32984">
        <w:rPr>
          <w:rFonts w:ascii="Arial" w:eastAsia="Malgun Gothic" w:hAnsi="Arial" w:cs="Arial"/>
        </w:rPr>
        <w:t>do Ilmd/Fiocruz Amazônia</w:t>
      </w:r>
    </w:p>
    <w:p w14:paraId="1FDC8526" w14:textId="77777777" w:rsidR="0054351D" w:rsidRPr="0054351D" w:rsidRDefault="0054351D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7ABA099E" w14:textId="3250E3C9" w:rsidR="008D00C2" w:rsidRDefault="0054351D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54351D">
        <w:rPr>
          <w:rFonts w:ascii="Arial" w:eastAsia="Malgun Gothic" w:hAnsi="Arial" w:cs="Arial"/>
          <w:b/>
          <w:bCs/>
        </w:rPr>
        <w:t>Art. 13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  <w:i/>
          <w:iCs/>
        </w:rPr>
        <w:t xml:space="preserve"> </w:t>
      </w:r>
      <w:r w:rsidR="00D619B9">
        <w:rPr>
          <w:rFonts w:ascii="Arial" w:eastAsia="Malgun Gothic" w:hAnsi="Arial" w:cs="Arial"/>
        </w:rPr>
        <w:t xml:space="preserve">A autoavaliação será fundamentada nos aspectos quanti/qualitativos, com ênfase no qualitativo. A pesquisa será </w:t>
      </w:r>
      <w:r w:rsidR="001026B3">
        <w:rPr>
          <w:rFonts w:ascii="Arial" w:eastAsia="Malgun Gothic" w:hAnsi="Arial" w:cs="Arial"/>
        </w:rPr>
        <w:t>subsidiada por</w:t>
      </w:r>
      <w:r w:rsidR="00D619B9">
        <w:rPr>
          <w:rFonts w:ascii="Arial" w:eastAsia="Malgun Gothic" w:hAnsi="Arial" w:cs="Arial"/>
        </w:rPr>
        <w:t xml:space="preserve"> dados secundários e primários.</w:t>
      </w:r>
    </w:p>
    <w:p w14:paraId="41EB2395" w14:textId="77777777" w:rsidR="00AC386E" w:rsidRDefault="00AC386E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12B2CF4E" w14:textId="0E43FE3B" w:rsidR="000D27E9" w:rsidRDefault="008D00C2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8D00C2">
        <w:rPr>
          <w:rFonts w:ascii="Arial" w:eastAsia="Malgun Gothic" w:hAnsi="Arial" w:cs="Arial"/>
          <w:b/>
          <w:bCs/>
        </w:rPr>
        <w:t>§</w:t>
      </w:r>
      <w:r w:rsidR="00BA31AA">
        <w:rPr>
          <w:rFonts w:ascii="Arial" w:eastAsia="Malgun Gothic" w:hAnsi="Arial" w:cs="Arial"/>
          <w:b/>
          <w:bCs/>
        </w:rPr>
        <w:t xml:space="preserve"> </w:t>
      </w:r>
      <w:r w:rsidRPr="008D00C2">
        <w:rPr>
          <w:rFonts w:ascii="Arial" w:eastAsia="Malgun Gothic" w:hAnsi="Arial" w:cs="Arial"/>
          <w:b/>
          <w:bCs/>
        </w:rPr>
        <w:t>1º</w:t>
      </w:r>
      <w:r w:rsidR="00D619B9" w:rsidRPr="008D00C2">
        <w:rPr>
          <w:rFonts w:ascii="Arial" w:eastAsia="Malgun Gothic" w:hAnsi="Arial" w:cs="Arial"/>
          <w:b/>
          <w:bCs/>
        </w:rPr>
        <w:t xml:space="preserve"> </w:t>
      </w:r>
      <w:r w:rsidRPr="008D00C2">
        <w:rPr>
          <w:rFonts w:ascii="Arial" w:eastAsia="Malgun Gothic" w:hAnsi="Arial" w:cs="Arial"/>
        </w:rPr>
        <w:t xml:space="preserve">Os dados secundários serão </w:t>
      </w:r>
      <w:r>
        <w:rPr>
          <w:rFonts w:ascii="Arial" w:eastAsia="Malgun Gothic" w:hAnsi="Arial" w:cs="Arial"/>
        </w:rPr>
        <w:t xml:space="preserve">levantados </w:t>
      </w:r>
      <w:r w:rsidR="00BA31AA">
        <w:rPr>
          <w:rFonts w:ascii="Arial" w:eastAsia="Malgun Gothic" w:hAnsi="Arial" w:cs="Arial"/>
        </w:rPr>
        <w:t xml:space="preserve">através </w:t>
      </w:r>
      <w:r>
        <w:rPr>
          <w:rFonts w:ascii="Arial" w:eastAsia="Malgun Gothic" w:hAnsi="Arial" w:cs="Arial"/>
        </w:rPr>
        <w:t>de análise documental</w:t>
      </w:r>
      <w:r w:rsidR="001026B3">
        <w:rPr>
          <w:rFonts w:ascii="Arial" w:eastAsia="Malgun Gothic" w:hAnsi="Arial" w:cs="Arial"/>
        </w:rPr>
        <w:t>, consultando no mí</w:t>
      </w:r>
      <w:r w:rsidR="005F706F">
        <w:rPr>
          <w:rFonts w:ascii="Arial" w:eastAsia="Malgun Gothic" w:hAnsi="Arial" w:cs="Arial"/>
        </w:rPr>
        <w:t>nimo</w:t>
      </w:r>
      <w:r w:rsidR="001026B3">
        <w:rPr>
          <w:rFonts w:ascii="Arial" w:eastAsia="Malgun Gothic" w:hAnsi="Arial" w:cs="Arial"/>
        </w:rPr>
        <w:t xml:space="preserve">, </w:t>
      </w:r>
      <w:r>
        <w:rPr>
          <w:rFonts w:ascii="Arial" w:eastAsia="Malgun Gothic" w:hAnsi="Arial" w:cs="Arial"/>
        </w:rPr>
        <w:t>os seguintes documentos: Planejamento Estratégico dos Programas/Cursos</w:t>
      </w:r>
      <w:r w:rsidR="00A879AF">
        <w:rPr>
          <w:rFonts w:ascii="Arial" w:eastAsia="Malgun Gothic" w:hAnsi="Arial" w:cs="Arial"/>
        </w:rPr>
        <w:t>;</w:t>
      </w:r>
      <w:r>
        <w:rPr>
          <w:rFonts w:ascii="Arial" w:eastAsia="Malgun Gothic" w:hAnsi="Arial" w:cs="Arial"/>
        </w:rPr>
        <w:t xml:space="preserve"> APCN – Propostas do Programas/Cursos</w:t>
      </w:r>
      <w:r w:rsidR="00A879AF">
        <w:rPr>
          <w:rFonts w:ascii="Arial" w:eastAsia="Malgun Gothic" w:hAnsi="Arial" w:cs="Arial"/>
        </w:rPr>
        <w:t>;</w:t>
      </w:r>
      <w:r>
        <w:rPr>
          <w:rFonts w:ascii="Arial" w:eastAsia="Malgun Gothic" w:hAnsi="Arial" w:cs="Arial"/>
        </w:rPr>
        <w:t xml:space="preserve"> Regulamento dos Programas/Cursos</w:t>
      </w:r>
      <w:r w:rsidR="00A879AF">
        <w:rPr>
          <w:rFonts w:ascii="Arial" w:eastAsia="Malgun Gothic" w:hAnsi="Arial" w:cs="Arial"/>
        </w:rPr>
        <w:t>;</w:t>
      </w:r>
      <w:r>
        <w:rPr>
          <w:rFonts w:ascii="Arial" w:eastAsia="Malgun Gothic" w:hAnsi="Arial" w:cs="Arial"/>
        </w:rPr>
        <w:t xml:space="preserve"> Normas da CAPES; </w:t>
      </w:r>
      <w:r w:rsidR="0029272F">
        <w:rPr>
          <w:rFonts w:ascii="Arial" w:eastAsia="Malgun Gothic" w:hAnsi="Arial" w:cs="Arial"/>
        </w:rPr>
        <w:t>Plano de Desenvolvimento do Ensino do ILMD/Fiocruz Amazônia (2022-2025)</w:t>
      </w:r>
      <w:r w:rsidR="00A879AF">
        <w:rPr>
          <w:rFonts w:ascii="Arial" w:eastAsia="Malgun Gothic" w:hAnsi="Arial" w:cs="Arial"/>
        </w:rPr>
        <w:t>;</w:t>
      </w:r>
      <w:r w:rsidR="0029272F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>Relatórios da Vice-Diretoria de Ensino, Informação e Comunicação, Plano de Desenvolvimento Institucional (PDI) da Instituição</w:t>
      </w:r>
      <w:r w:rsidR="00BA31AA">
        <w:rPr>
          <w:rFonts w:ascii="Arial" w:eastAsia="Malgun Gothic" w:hAnsi="Arial" w:cs="Arial"/>
        </w:rPr>
        <w:t>.</w:t>
      </w:r>
    </w:p>
    <w:p w14:paraId="290299E9" w14:textId="77777777" w:rsidR="00AC386E" w:rsidRDefault="00AC386E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20058717" w14:textId="35CD6581" w:rsidR="00BA31AA" w:rsidRDefault="00BA31AA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BA31AA">
        <w:rPr>
          <w:rFonts w:ascii="Arial" w:eastAsia="Malgun Gothic" w:hAnsi="Arial" w:cs="Arial"/>
          <w:b/>
          <w:bCs/>
        </w:rPr>
        <w:t>§ 2º</w:t>
      </w:r>
      <w:r>
        <w:rPr>
          <w:rFonts w:ascii="Arial" w:eastAsia="Malgun Gothic" w:hAnsi="Arial" w:cs="Arial"/>
          <w:b/>
          <w:bCs/>
        </w:rPr>
        <w:t xml:space="preserve"> </w:t>
      </w:r>
      <w:r w:rsidRPr="00BA31AA">
        <w:rPr>
          <w:rFonts w:ascii="Arial" w:eastAsia="Malgun Gothic" w:hAnsi="Arial" w:cs="Arial"/>
        </w:rPr>
        <w:t>Os dados primários</w:t>
      </w:r>
      <w:r>
        <w:rPr>
          <w:rFonts w:ascii="Arial" w:eastAsia="Malgun Gothic" w:hAnsi="Arial" w:cs="Arial"/>
        </w:rPr>
        <w:t xml:space="preserve"> serão coletados por meio de formulários aplicados aos docentes, discentes e técnico-administrativos</w:t>
      </w:r>
      <w:r w:rsidR="004705DE">
        <w:rPr>
          <w:rFonts w:ascii="Arial" w:eastAsia="Malgun Gothic" w:hAnsi="Arial" w:cs="Arial"/>
        </w:rPr>
        <w:t xml:space="preserve"> envolvidos com o Programa/Curso</w:t>
      </w:r>
      <w:r>
        <w:rPr>
          <w:rFonts w:ascii="Arial" w:eastAsia="Malgun Gothic" w:hAnsi="Arial" w:cs="Arial"/>
        </w:rPr>
        <w:t>. Os formulários serão elaborados para cada segmento com as dimensões e indicadores apresentados no Art. 1</w:t>
      </w:r>
      <w:r w:rsidR="005F0C56">
        <w:rPr>
          <w:rFonts w:ascii="Arial" w:eastAsia="Malgun Gothic" w:hAnsi="Arial" w:cs="Arial"/>
        </w:rPr>
        <w:t>5</w:t>
      </w:r>
      <w:r>
        <w:rPr>
          <w:rFonts w:ascii="Arial" w:eastAsia="Malgun Gothic" w:hAnsi="Arial" w:cs="Arial"/>
        </w:rPr>
        <w:t>.</w:t>
      </w:r>
    </w:p>
    <w:p w14:paraId="569F4695" w14:textId="77777777" w:rsidR="00AC386E" w:rsidRDefault="00AC386E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696DAD45" w14:textId="5C34370D" w:rsidR="00BA31AA" w:rsidRDefault="00BA31AA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BA31AA">
        <w:rPr>
          <w:rFonts w:ascii="Arial" w:eastAsia="Malgun Gothic" w:hAnsi="Arial" w:cs="Arial"/>
          <w:b/>
          <w:bCs/>
        </w:rPr>
        <w:t xml:space="preserve">§ 3º </w:t>
      </w:r>
      <w:r w:rsidRPr="00BA31AA">
        <w:rPr>
          <w:rFonts w:ascii="Arial" w:eastAsia="Malgun Gothic" w:hAnsi="Arial" w:cs="Arial"/>
        </w:rPr>
        <w:t xml:space="preserve">A tabulação </w:t>
      </w:r>
      <w:r w:rsidR="004705DE">
        <w:rPr>
          <w:rFonts w:ascii="Arial" w:eastAsia="Malgun Gothic" w:hAnsi="Arial" w:cs="Arial"/>
        </w:rPr>
        <w:t>das questões fechadas dos formulários ser</w:t>
      </w:r>
      <w:r w:rsidR="00F60EAF">
        <w:rPr>
          <w:rFonts w:ascii="Arial" w:eastAsia="Malgun Gothic" w:hAnsi="Arial" w:cs="Arial"/>
        </w:rPr>
        <w:t>á</w:t>
      </w:r>
      <w:r w:rsidR="004705DE">
        <w:rPr>
          <w:rFonts w:ascii="Arial" w:eastAsia="Malgun Gothic" w:hAnsi="Arial" w:cs="Arial"/>
        </w:rPr>
        <w:t xml:space="preserve"> de acordo com a frequência das respostas e as questões abertas, transcritas para categorização</w:t>
      </w:r>
      <w:r w:rsidR="00A879AF">
        <w:rPr>
          <w:rFonts w:ascii="Arial" w:eastAsia="Malgun Gothic" w:hAnsi="Arial" w:cs="Arial"/>
        </w:rPr>
        <w:t xml:space="preserve"> e análise.</w:t>
      </w:r>
      <w:r w:rsidR="009D0B0C">
        <w:rPr>
          <w:rFonts w:ascii="Arial" w:eastAsia="Malgun Gothic" w:hAnsi="Arial" w:cs="Arial"/>
        </w:rPr>
        <w:t xml:space="preserve"> </w:t>
      </w:r>
    </w:p>
    <w:p w14:paraId="69C91A70" w14:textId="77777777" w:rsidR="00930B96" w:rsidRDefault="00930B96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20A534EA" w14:textId="617CE7FC" w:rsidR="009D0B0C" w:rsidRDefault="009D0B0C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930B96">
        <w:rPr>
          <w:rFonts w:ascii="Arial" w:eastAsia="Malgun Gothic" w:hAnsi="Arial" w:cs="Arial"/>
          <w:b/>
          <w:bCs/>
        </w:rPr>
        <w:t>Art. 1</w:t>
      </w:r>
      <w:r w:rsidR="00AC386E">
        <w:rPr>
          <w:rFonts w:ascii="Arial" w:eastAsia="Malgun Gothic" w:hAnsi="Arial" w:cs="Arial"/>
          <w:b/>
          <w:bCs/>
        </w:rPr>
        <w:t>4</w:t>
      </w:r>
      <w:r w:rsidR="000B7F76">
        <w:rPr>
          <w:rFonts w:ascii="Arial" w:eastAsia="Malgun Gothic" w:hAnsi="Arial" w:cs="Arial"/>
          <w:b/>
          <w:bCs/>
        </w:rPr>
        <w:t>.</w:t>
      </w:r>
      <w:r w:rsidR="00930B96" w:rsidRPr="00930B96">
        <w:rPr>
          <w:rFonts w:ascii="Arial" w:eastAsia="Malgun Gothic" w:hAnsi="Arial" w:cs="Arial"/>
          <w:b/>
          <w:bCs/>
        </w:rPr>
        <w:t xml:space="preserve"> </w:t>
      </w:r>
      <w:r w:rsidR="003C0C07">
        <w:rPr>
          <w:rFonts w:ascii="Arial" w:eastAsia="Malgun Gothic" w:hAnsi="Arial" w:cs="Arial"/>
        </w:rPr>
        <w:t>Na elaboração do</w:t>
      </w:r>
      <w:r w:rsidR="00930B96">
        <w:rPr>
          <w:rFonts w:ascii="Arial" w:eastAsia="Malgun Gothic" w:hAnsi="Arial" w:cs="Arial"/>
        </w:rPr>
        <w:t xml:space="preserve"> </w:t>
      </w:r>
      <w:r w:rsidR="003C0C07">
        <w:rPr>
          <w:rFonts w:ascii="Arial" w:eastAsia="Malgun Gothic" w:hAnsi="Arial" w:cs="Arial"/>
        </w:rPr>
        <w:t>instrumento de coleta de dados</w:t>
      </w:r>
      <w:r w:rsidR="00930B96">
        <w:rPr>
          <w:rFonts w:ascii="Arial" w:eastAsia="Malgun Gothic" w:hAnsi="Arial" w:cs="Arial"/>
        </w:rPr>
        <w:t xml:space="preserve"> </w:t>
      </w:r>
      <w:r w:rsidR="003C0C07">
        <w:rPr>
          <w:rFonts w:ascii="Arial" w:eastAsia="Malgun Gothic" w:hAnsi="Arial" w:cs="Arial"/>
        </w:rPr>
        <w:t>para cada um dos segmentos, os representantes deverão propor questões a partir das seguintes dimensões: Proposta do Programa</w:t>
      </w:r>
      <w:r w:rsidR="00AF1B56">
        <w:rPr>
          <w:rFonts w:ascii="Arial" w:eastAsia="Malgun Gothic" w:hAnsi="Arial" w:cs="Arial"/>
        </w:rPr>
        <w:t>,</w:t>
      </w:r>
      <w:r w:rsidR="003C0C07">
        <w:rPr>
          <w:rFonts w:ascii="Arial" w:eastAsia="Malgun Gothic" w:hAnsi="Arial" w:cs="Arial"/>
        </w:rPr>
        <w:t xml:space="preserve"> Estrutura administrativa, organizacional e infraestrutura existente</w:t>
      </w:r>
      <w:r w:rsidR="00AF1B56">
        <w:rPr>
          <w:rFonts w:ascii="Arial" w:eastAsia="Malgun Gothic" w:hAnsi="Arial" w:cs="Arial"/>
        </w:rPr>
        <w:t>; Docente; Discente; Apoio administrativo (técnico-administrativo); Gestão da Coordenação do Programa/Curso e Produção Bibliográfica.</w:t>
      </w:r>
    </w:p>
    <w:p w14:paraId="0FDCA47D" w14:textId="1E9EFF24" w:rsidR="005F706F" w:rsidRDefault="005F706F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54AED69A" w14:textId="77777777" w:rsidR="005F706F" w:rsidRDefault="005F706F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14C5EC2A" w14:textId="0801D137" w:rsidR="00C170E3" w:rsidRDefault="00C170E3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48C3E92C" w14:textId="4D7F01FA" w:rsidR="00C170E3" w:rsidRDefault="00C170E3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C170E3">
        <w:rPr>
          <w:rFonts w:ascii="Arial" w:eastAsia="Malgun Gothic" w:hAnsi="Arial" w:cs="Arial"/>
          <w:b/>
          <w:bCs/>
        </w:rPr>
        <w:t>Art. 1</w:t>
      </w:r>
      <w:r w:rsidR="00083EF2">
        <w:rPr>
          <w:rFonts w:ascii="Arial" w:eastAsia="Malgun Gothic" w:hAnsi="Arial" w:cs="Arial"/>
          <w:b/>
          <w:bCs/>
        </w:rPr>
        <w:t>5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="00A879AF">
        <w:rPr>
          <w:rFonts w:ascii="Arial" w:eastAsia="Malgun Gothic" w:hAnsi="Arial" w:cs="Arial"/>
        </w:rPr>
        <w:t>Considerando o</w:t>
      </w:r>
      <w:r>
        <w:rPr>
          <w:rFonts w:ascii="Arial" w:eastAsia="Malgun Gothic" w:hAnsi="Arial" w:cs="Arial"/>
        </w:rPr>
        <w:t xml:space="preserve"> enfoque das dimensões os seguintes indicadores devem ser considerados para análise: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F3B2E" w:rsidRPr="007D3EF4" w14:paraId="67DD282B" w14:textId="77777777" w:rsidTr="00A879AF">
        <w:tc>
          <w:tcPr>
            <w:tcW w:w="3114" w:type="dxa"/>
            <w:vAlign w:val="center"/>
          </w:tcPr>
          <w:p w14:paraId="2EAD0714" w14:textId="3E270DF6" w:rsidR="00CF3B2E" w:rsidRPr="007D3EF4" w:rsidRDefault="00CF3B2E" w:rsidP="007D3EF4">
            <w:pPr>
              <w:spacing w:line="276" w:lineRule="auto"/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7D3EF4">
              <w:rPr>
                <w:rFonts w:ascii="Arial" w:eastAsia="Malgun Gothic" w:hAnsi="Arial" w:cs="Arial"/>
                <w:b/>
                <w:bCs/>
              </w:rPr>
              <w:t>Dimensões</w:t>
            </w:r>
          </w:p>
        </w:tc>
        <w:tc>
          <w:tcPr>
            <w:tcW w:w="5380" w:type="dxa"/>
            <w:vAlign w:val="center"/>
          </w:tcPr>
          <w:p w14:paraId="3EF56980" w14:textId="147E56DB" w:rsidR="00CF3B2E" w:rsidRPr="007D3EF4" w:rsidRDefault="00CF3B2E" w:rsidP="007D3EF4">
            <w:pPr>
              <w:spacing w:line="276" w:lineRule="auto"/>
              <w:jc w:val="center"/>
              <w:rPr>
                <w:rFonts w:ascii="Arial" w:eastAsia="Malgun Gothic" w:hAnsi="Arial" w:cs="Arial"/>
                <w:b/>
                <w:bCs/>
              </w:rPr>
            </w:pPr>
            <w:r w:rsidRPr="007D3EF4">
              <w:rPr>
                <w:rFonts w:ascii="Arial" w:eastAsia="Malgun Gothic" w:hAnsi="Arial" w:cs="Arial"/>
                <w:b/>
                <w:bCs/>
              </w:rPr>
              <w:t>Indicadores</w:t>
            </w:r>
          </w:p>
        </w:tc>
      </w:tr>
      <w:tr w:rsidR="00CF3B2E" w14:paraId="380E784F" w14:textId="77777777" w:rsidTr="00A879AF">
        <w:tc>
          <w:tcPr>
            <w:tcW w:w="3114" w:type="dxa"/>
            <w:vAlign w:val="center"/>
          </w:tcPr>
          <w:p w14:paraId="2A5ADD34" w14:textId="734814AB" w:rsidR="00CF3B2E" w:rsidRDefault="00CF3B2E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Programa</w:t>
            </w:r>
          </w:p>
        </w:tc>
        <w:tc>
          <w:tcPr>
            <w:tcW w:w="5380" w:type="dxa"/>
            <w:vAlign w:val="center"/>
          </w:tcPr>
          <w:p w14:paraId="0A90671F" w14:textId="4DF332E3" w:rsidR="00CF3B2E" w:rsidRPr="00303E51" w:rsidRDefault="00CF3B2E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 w:rsidRPr="00303E51">
              <w:rPr>
                <w:rFonts w:ascii="Arial" w:eastAsia="Malgun Gothic" w:hAnsi="Arial" w:cs="Arial"/>
              </w:rPr>
              <w:t xml:space="preserve">- </w:t>
            </w:r>
            <w:r w:rsidR="00A879AF">
              <w:rPr>
                <w:rFonts w:ascii="Arial" w:eastAsia="Malgun Gothic" w:hAnsi="Arial" w:cs="Arial"/>
              </w:rPr>
              <w:t>Á</w:t>
            </w:r>
            <w:r w:rsidRPr="00303E51">
              <w:rPr>
                <w:rFonts w:ascii="Arial" w:eastAsia="Malgun Gothic" w:hAnsi="Arial" w:cs="Arial"/>
              </w:rPr>
              <w:t>rea de concentração;</w:t>
            </w:r>
          </w:p>
          <w:p w14:paraId="7F00EFE3" w14:textId="7F903741" w:rsidR="00CF3B2E" w:rsidRPr="00303E51" w:rsidRDefault="00CF3B2E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 w:rsidRPr="00303E51">
              <w:rPr>
                <w:rFonts w:ascii="Arial" w:eastAsia="Malgun Gothic" w:hAnsi="Arial" w:cs="Arial"/>
              </w:rPr>
              <w:t xml:space="preserve">- </w:t>
            </w:r>
            <w:r w:rsidR="00A879AF">
              <w:rPr>
                <w:rFonts w:ascii="Arial" w:eastAsia="Malgun Gothic" w:hAnsi="Arial" w:cs="Arial"/>
              </w:rPr>
              <w:t>O</w:t>
            </w:r>
            <w:r w:rsidRPr="00303E51">
              <w:rPr>
                <w:rFonts w:ascii="Arial" w:eastAsia="Malgun Gothic" w:hAnsi="Arial" w:cs="Arial"/>
              </w:rPr>
              <w:t>bjetivos do Programa/Curso;</w:t>
            </w:r>
          </w:p>
          <w:p w14:paraId="13813A1E" w14:textId="78F1C2AC" w:rsidR="00CF3B2E" w:rsidRPr="00303E51" w:rsidRDefault="00CF3B2E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 w:rsidRPr="00303E51">
              <w:rPr>
                <w:rFonts w:ascii="Arial" w:eastAsia="Malgun Gothic" w:hAnsi="Arial" w:cs="Arial"/>
              </w:rPr>
              <w:t xml:space="preserve">- </w:t>
            </w:r>
            <w:r w:rsidR="00A879AF">
              <w:rPr>
                <w:rFonts w:ascii="Arial" w:eastAsia="Malgun Gothic" w:hAnsi="Arial" w:cs="Arial"/>
              </w:rPr>
              <w:t>C</w:t>
            </w:r>
            <w:r w:rsidRPr="00303E51">
              <w:rPr>
                <w:rFonts w:ascii="Arial" w:eastAsia="Malgun Gothic" w:hAnsi="Arial" w:cs="Arial"/>
              </w:rPr>
              <w:t>ontextualização histórica (linha do tempo);</w:t>
            </w:r>
          </w:p>
          <w:p w14:paraId="6861DBE0" w14:textId="67DDA694" w:rsidR="00CF3B2E" w:rsidRPr="00303E51" w:rsidRDefault="00CF3B2E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 w:rsidRPr="00303E51">
              <w:rPr>
                <w:rFonts w:ascii="Arial" w:eastAsia="Malgun Gothic" w:hAnsi="Arial" w:cs="Arial"/>
              </w:rPr>
              <w:t xml:space="preserve">- </w:t>
            </w:r>
            <w:r w:rsidR="00A879AF">
              <w:rPr>
                <w:rFonts w:ascii="Arial" w:eastAsia="Malgun Gothic" w:hAnsi="Arial" w:cs="Arial"/>
              </w:rPr>
              <w:t>L</w:t>
            </w:r>
            <w:r w:rsidRPr="00303E51">
              <w:rPr>
                <w:rFonts w:ascii="Arial" w:eastAsia="Malgun Gothic" w:hAnsi="Arial" w:cs="Arial"/>
              </w:rPr>
              <w:t>inhas de pesquisa ofertadas e articulação existente entre elas;</w:t>
            </w:r>
          </w:p>
          <w:p w14:paraId="3AF2C444" w14:textId="1D183499" w:rsidR="00AC2911" w:rsidRDefault="00CF3B2E" w:rsidP="00A879AF">
            <w:pPr>
              <w:spacing w:line="276" w:lineRule="auto"/>
            </w:pPr>
            <w:r w:rsidRPr="00303E51">
              <w:rPr>
                <w:rFonts w:ascii="Arial" w:eastAsia="Malgun Gothic" w:hAnsi="Arial" w:cs="Arial"/>
              </w:rPr>
              <w:t>-</w:t>
            </w:r>
            <w:r w:rsidR="00AC2911" w:rsidRPr="00303E51">
              <w:rPr>
                <w:rFonts w:ascii="Arial" w:eastAsia="Malgun Gothic" w:hAnsi="Arial" w:cs="Arial"/>
              </w:rPr>
              <w:t xml:space="preserve"> </w:t>
            </w:r>
            <w:r w:rsidR="00AC2911" w:rsidRPr="00303E51">
              <w:t>Política de credenciamento, descredenciamento e recredenciamento de docentes;</w:t>
            </w:r>
          </w:p>
          <w:p w14:paraId="44A69458" w14:textId="51BE4924" w:rsidR="00E2171E" w:rsidRPr="00303E51" w:rsidRDefault="00E2171E" w:rsidP="00A879AF">
            <w:pPr>
              <w:spacing w:line="276" w:lineRule="auto"/>
            </w:pPr>
            <w:r>
              <w:t>- Políticas de inovação;</w:t>
            </w:r>
          </w:p>
          <w:p w14:paraId="1EECF96B" w14:textId="77777777" w:rsidR="00AC2911" w:rsidRPr="00303E51" w:rsidRDefault="00AC2911" w:rsidP="00A879AF">
            <w:pPr>
              <w:spacing w:line="276" w:lineRule="auto"/>
            </w:pPr>
            <w:r w:rsidRPr="00303E51">
              <w:t xml:space="preserve">- Demandas regionais e contexto histórico, social e econômico predominante na região em que o curso está inserido; </w:t>
            </w:r>
          </w:p>
          <w:p w14:paraId="3DB579B7" w14:textId="3D4C6E7B" w:rsidR="00AC2911" w:rsidRDefault="00AC2911" w:rsidP="00A879AF">
            <w:pPr>
              <w:spacing w:line="276" w:lineRule="auto"/>
            </w:pPr>
            <w:r w:rsidRPr="00303E51">
              <w:t>- Organização Curricular</w:t>
            </w:r>
            <w:r w:rsidR="00303E51">
              <w:t xml:space="preserve"> (disciplinas e atividades complementares extra/curriculares</w:t>
            </w:r>
            <w:r w:rsidR="00E2171E">
              <w:t>)</w:t>
            </w:r>
            <w:r w:rsidR="00303E51">
              <w:t>;</w:t>
            </w:r>
          </w:p>
          <w:p w14:paraId="29C9D520" w14:textId="69B03853" w:rsidR="00AC2911" w:rsidRPr="00303E51" w:rsidRDefault="00AC2911" w:rsidP="00A879AF">
            <w:pPr>
              <w:spacing w:line="276" w:lineRule="auto"/>
            </w:pPr>
            <w:r w:rsidRPr="00303E51">
              <w:t>- Atuação do Co</w:t>
            </w:r>
            <w:r w:rsidR="00303E51">
              <w:t xml:space="preserve">legiado </w:t>
            </w:r>
            <w:r w:rsidRPr="00303E51">
              <w:t>d</w:t>
            </w:r>
            <w:r w:rsidR="00303E51">
              <w:t>o Programa/</w:t>
            </w:r>
            <w:r w:rsidRPr="00303E51">
              <w:t xml:space="preserve">Curso; </w:t>
            </w:r>
          </w:p>
          <w:p w14:paraId="47860587" w14:textId="4A4587A9" w:rsidR="00AC2911" w:rsidRPr="00303E51" w:rsidRDefault="00AC2911" w:rsidP="00A879AF">
            <w:pPr>
              <w:spacing w:line="276" w:lineRule="auto"/>
            </w:pPr>
            <w:r w:rsidRPr="00303E51">
              <w:t xml:space="preserve">- Índice de </w:t>
            </w:r>
            <w:r w:rsidR="00A879AF">
              <w:t>R</w:t>
            </w:r>
            <w:r w:rsidRPr="00303E51">
              <w:t xml:space="preserve">eflexão e </w:t>
            </w:r>
            <w:r w:rsidR="00A879AF">
              <w:t>T</w:t>
            </w:r>
            <w:r w:rsidRPr="00303E51">
              <w:t xml:space="preserve">rabalho </w:t>
            </w:r>
            <w:r w:rsidR="00A879AF">
              <w:t>C</w:t>
            </w:r>
            <w:r w:rsidRPr="00303E51">
              <w:t xml:space="preserve">oletivo dentro do </w:t>
            </w:r>
            <w:r w:rsidR="00FF599F">
              <w:t>Programa/</w:t>
            </w:r>
            <w:r w:rsidRPr="00303E51">
              <w:t xml:space="preserve">Curso; </w:t>
            </w:r>
          </w:p>
          <w:p w14:paraId="364387AF" w14:textId="77777777" w:rsidR="00AC2911" w:rsidRPr="00303E51" w:rsidRDefault="00AC2911" w:rsidP="00A879AF">
            <w:pPr>
              <w:spacing w:line="276" w:lineRule="auto"/>
            </w:pPr>
            <w:r w:rsidRPr="00303E51">
              <w:t xml:space="preserve">- Projetos (enfatizar a existência de projetos de pesquisa em andamento, especificando a participação e coordenação dos professores nos mesmos) </w:t>
            </w:r>
          </w:p>
          <w:p w14:paraId="74AB1059" w14:textId="761F9CAA" w:rsidR="00AC2911" w:rsidRPr="00303E51" w:rsidRDefault="00AC2911" w:rsidP="00A879AF">
            <w:pPr>
              <w:spacing w:line="276" w:lineRule="auto"/>
            </w:pPr>
            <w:r w:rsidRPr="00303E51">
              <w:t xml:space="preserve">- Intercâmbios e redes existentes entre o </w:t>
            </w:r>
            <w:r w:rsidR="00303E51">
              <w:t>Programa/Curso</w:t>
            </w:r>
            <w:r w:rsidRPr="00303E51">
              <w:t xml:space="preserve"> e outras instituições; </w:t>
            </w:r>
          </w:p>
          <w:p w14:paraId="30937328" w14:textId="77777777" w:rsidR="00AC2911" w:rsidRPr="00303E51" w:rsidRDefault="00AC2911" w:rsidP="00A879AF">
            <w:pPr>
              <w:spacing w:line="276" w:lineRule="auto"/>
            </w:pPr>
            <w:r w:rsidRPr="00303E51">
              <w:t xml:space="preserve">- Proposta de avaliação dos alunos; </w:t>
            </w:r>
          </w:p>
          <w:p w14:paraId="6B7D3D85" w14:textId="68F3EBBC" w:rsidR="00CF3B2E" w:rsidRDefault="00AC2911" w:rsidP="00A879AF">
            <w:pPr>
              <w:spacing w:line="276" w:lineRule="auto"/>
            </w:pPr>
            <w:r w:rsidRPr="00303E51">
              <w:t>- Proposta de avaliação do Programa</w:t>
            </w:r>
            <w:r w:rsidR="00FF599F">
              <w:t>/Curso</w:t>
            </w:r>
            <w:r w:rsidRPr="00303E51">
              <w:t>.</w:t>
            </w:r>
          </w:p>
          <w:p w14:paraId="27C8B88F" w14:textId="150980E4" w:rsidR="00303E51" w:rsidRPr="00E2171E" w:rsidRDefault="00303E51" w:rsidP="00A879AF">
            <w:pPr>
              <w:spacing w:line="276" w:lineRule="auto"/>
              <w:rPr>
                <w:rFonts w:cstheme="minorHAnsi"/>
              </w:rPr>
            </w:pPr>
            <w:r w:rsidRPr="00E2171E">
              <w:rPr>
                <w:rFonts w:cstheme="minorHAnsi"/>
              </w:rPr>
              <w:t xml:space="preserve">- </w:t>
            </w:r>
            <w:r w:rsidR="00E2171E">
              <w:rPr>
                <w:rFonts w:cstheme="minorHAnsi"/>
              </w:rPr>
              <w:t>I</w:t>
            </w:r>
            <w:r w:rsidRPr="00E2171E">
              <w:rPr>
                <w:rFonts w:cstheme="minorHAnsi"/>
              </w:rPr>
              <w:t>nserção social;</w:t>
            </w:r>
          </w:p>
          <w:p w14:paraId="39B3ADBE" w14:textId="69B5D35C" w:rsidR="00303E51" w:rsidRPr="00E2171E" w:rsidRDefault="00303E51" w:rsidP="00A879AF">
            <w:pPr>
              <w:spacing w:line="276" w:lineRule="auto"/>
              <w:rPr>
                <w:rFonts w:eastAsia="Malgun Gothic" w:cstheme="minorHAnsi"/>
              </w:rPr>
            </w:pPr>
            <w:r w:rsidRPr="00E2171E">
              <w:rPr>
                <w:rFonts w:cstheme="minorHAnsi"/>
              </w:rPr>
              <w:t xml:space="preserve">- </w:t>
            </w:r>
            <w:r w:rsidR="00E2171E">
              <w:rPr>
                <w:rFonts w:cstheme="minorHAnsi"/>
              </w:rPr>
              <w:t>I</w:t>
            </w:r>
            <w:r w:rsidRPr="00E2171E">
              <w:rPr>
                <w:rFonts w:cstheme="minorHAnsi"/>
              </w:rPr>
              <w:t>nternacionalização/regionalização;</w:t>
            </w:r>
          </w:p>
          <w:p w14:paraId="4F946754" w14:textId="116A7286" w:rsidR="00CF3B2E" w:rsidRPr="00E2171E" w:rsidRDefault="00303E51" w:rsidP="00A879AF">
            <w:pPr>
              <w:spacing w:line="276" w:lineRule="auto"/>
              <w:rPr>
                <w:rFonts w:eastAsia="Malgun Gothic" w:cstheme="minorHAnsi"/>
              </w:rPr>
            </w:pPr>
            <w:r w:rsidRPr="00E2171E">
              <w:rPr>
                <w:rFonts w:eastAsia="Malgun Gothic" w:cstheme="minorHAnsi"/>
              </w:rPr>
              <w:t xml:space="preserve">- </w:t>
            </w:r>
            <w:r w:rsidR="00E2171E">
              <w:rPr>
                <w:rFonts w:eastAsia="Malgun Gothic" w:cstheme="minorHAnsi"/>
              </w:rPr>
              <w:t>A</w:t>
            </w:r>
            <w:r w:rsidRPr="00E2171E">
              <w:rPr>
                <w:rFonts w:eastAsia="Malgun Gothic" w:cstheme="minorHAnsi"/>
              </w:rPr>
              <w:t>companhamento de egressos;</w:t>
            </w:r>
          </w:p>
          <w:p w14:paraId="7AE4D6B9" w14:textId="27C193AA" w:rsidR="00303E51" w:rsidRPr="00303E51" w:rsidRDefault="00303E51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 w:rsidRPr="00E2171E">
              <w:rPr>
                <w:rFonts w:eastAsia="Malgun Gothic" w:cstheme="minorHAnsi"/>
              </w:rPr>
              <w:t xml:space="preserve">- </w:t>
            </w:r>
            <w:r w:rsidR="00E2171E">
              <w:rPr>
                <w:rFonts w:eastAsia="Malgun Gothic" w:cstheme="minorHAnsi"/>
              </w:rPr>
              <w:t>T</w:t>
            </w:r>
            <w:r w:rsidRPr="00E2171E">
              <w:rPr>
                <w:rFonts w:eastAsia="Malgun Gothic" w:cstheme="minorHAnsi"/>
              </w:rPr>
              <w:t>axas de aprovação e conclusão;</w:t>
            </w:r>
          </w:p>
        </w:tc>
      </w:tr>
      <w:tr w:rsidR="00AC2911" w14:paraId="37F4D0B5" w14:textId="77777777" w:rsidTr="00A879AF">
        <w:tc>
          <w:tcPr>
            <w:tcW w:w="3114" w:type="dxa"/>
            <w:vAlign w:val="center"/>
          </w:tcPr>
          <w:p w14:paraId="78247C89" w14:textId="383C15B7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Estrutura administrativa, organizacional e infraestrutura</w:t>
            </w:r>
          </w:p>
        </w:tc>
        <w:tc>
          <w:tcPr>
            <w:tcW w:w="5380" w:type="dxa"/>
            <w:vAlign w:val="center"/>
          </w:tcPr>
          <w:p w14:paraId="76BE4C45" w14:textId="77777777" w:rsidR="00B22C10" w:rsidRDefault="00FB65F0" w:rsidP="00A879AF">
            <w:pPr>
              <w:spacing w:line="276" w:lineRule="auto"/>
            </w:pPr>
            <w:r>
              <w:t xml:space="preserve">- Estrutura Física (disponibilidade, estado de conservação, iluminação, acústica etc.); </w:t>
            </w:r>
          </w:p>
          <w:p w14:paraId="541331A4" w14:textId="77777777" w:rsidR="00B22C10" w:rsidRDefault="00FB65F0" w:rsidP="00A879AF">
            <w:pPr>
              <w:spacing w:line="276" w:lineRule="auto"/>
            </w:pPr>
            <w:r>
              <w:t xml:space="preserve">- Recursos financeiros recebidos; </w:t>
            </w:r>
          </w:p>
          <w:p w14:paraId="4560D2AE" w14:textId="77777777" w:rsidR="00B22C10" w:rsidRDefault="00FB65F0" w:rsidP="00A879AF">
            <w:pPr>
              <w:spacing w:line="276" w:lineRule="auto"/>
            </w:pPr>
            <w:r>
              <w:t xml:space="preserve">- Número de alunos; </w:t>
            </w:r>
          </w:p>
          <w:p w14:paraId="5E9B5FFC" w14:textId="77777777" w:rsidR="00B22C10" w:rsidRDefault="00FB65F0" w:rsidP="00A879AF">
            <w:pPr>
              <w:spacing w:line="276" w:lineRule="auto"/>
            </w:pPr>
            <w:r>
              <w:t xml:space="preserve">- Número de funcionários técnico-administrativos; </w:t>
            </w:r>
          </w:p>
          <w:p w14:paraId="5E4383C1" w14:textId="26EE9EA4" w:rsidR="00B22C10" w:rsidRDefault="00FB65F0" w:rsidP="00A879AF">
            <w:pPr>
              <w:spacing w:line="276" w:lineRule="auto"/>
            </w:pPr>
            <w:r>
              <w:t>- N</w:t>
            </w:r>
            <w:r w:rsidR="00303E51">
              <w:t>ú</w:t>
            </w:r>
            <w:r>
              <w:t xml:space="preserve">mero de afastamentos para qualificação; </w:t>
            </w:r>
          </w:p>
          <w:p w14:paraId="48BB9B9E" w14:textId="77777777" w:rsidR="00B22C10" w:rsidRDefault="00FB65F0" w:rsidP="00A879AF">
            <w:pPr>
              <w:spacing w:line="276" w:lineRule="auto"/>
            </w:pPr>
            <w:r>
              <w:t xml:space="preserve">- Número de salas: coordenação, secretaria, salas de aula, sala de pesquisas para docentes e alunos, salas para atendimento e orientação; </w:t>
            </w:r>
          </w:p>
          <w:p w14:paraId="246E7BDA" w14:textId="6745591F" w:rsidR="00B22C10" w:rsidRDefault="00FB65F0" w:rsidP="00A879AF">
            <w:pPr>
              <w:spacing w:line="276" w:lineRule="auto"/>
            </w:pPr>
            <w:r>
              <w:t xml:space="preserve">- Condições de funcionamento das salas de aula; </w:t>
            </w:r>
          </w:p>
          <w:p w14:paraId="6A78F511" w14:textId="75C2D2CE" w:rsidR="0062572B" w:rsidRDefault="0062572B" w:rsidP="00A879AF">
            <w:pPr>
              <w:spacing w:line="276" w:lineRule="auto"/>
            </w:pPr>
            <w:r>
              <w:t xml:space="preserve">- </w:t>
            </w:r>
            <w:r w:rsidR="00E2171E">
              <w:t>A</w:t>
            </w:r>
            <w:r>
              <w:t>cessibilidade;</w:t>
            </w:r>
          </w:p>
          <w:p w14:paraId="2ADDA639" w14:textId="77777777" w:rsidR="00B22C10" w:rsidRDefault="00FB65F0" w:rsidP="00A879AF">
            <w:pPr>
              <w:spacing w:line="276" w:lineRule="auto"/>
            </w:pPr>
            <w:r>
              <w:t xml:space="preserve">- Limpeza dos espaços; </w:t>
            </w:r>
          </w:p>
          <w:p w14:paraId="4071E347" w14:textId="2ED73786" w:rsidR="00B22C10" w:rsidRDefault="00FB65F0" w:rsidP="00A879AF">
            <w:pPr>
              <w:spacing w:line="276" w:lineRule="auto"/>
            </w:pPr>
            <w:r>
              <w:t>-</w:t>
            </w:r>
            <w:r w:rsidR="00E2171E">
              <w:t xml:space="preserve"> </w:t>
            </w:r>
            <w:r>
              <w:t>Estado e conservação dos equipamentos do Programa</w:t>
            </w:r>
            <w:r w:rsidR="002844A8">
              <w:t>/Curso</w:t>
            </w:r>
            <w:r>
              <w:t xml:space="preserve">; </w:t>
            </w:r>
          </w:p>
          <w:p w14:paraId="7B23B22D" w14:textId="77777777" w:rsidR="00B22C10" w:rsidRDefault="00FB65F0" w:rsidP="00A879AF">
            <w:pPr>
              <w:spacing w:line="276" w:lineRule="auto"/>
            </w:pPr>
            <w:r>
              <w:t xml:space="preserve">- Biblioteca: com amplo e pertinente acervo bibliográfico incluindo textos clássicos da área e bibliografia atualizada que atenda as linhas de pesquisa; </w:t>
            </w:r>
          </w:p>
          <w:p w14:paraId="337D62CE" w14:textId="77777777" w:rsidR="00B22C10" w:rsidRDefault="00FB65F0" w:rsidP="00A879AF">
            <w:pPr>
              <w:spacing w:line="276" w:lineRule="auto"/>
            </w:pPr>
            <w:r>
              <w:t xml:space="preserve">- Laboratório de pesquisa com estrutura adequada para a demanda; </w:t>
            </w:r>
          </w:p>
          <w:p w14:paraId="2ACA8FA1" w14:textId="43FA603D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t>- Página web atualizada, com todos os dados do programa</w:t>
            </w:r>
            <w:r w:rsidR="009167D6">
              <w:t>/curso</w:t>
            </w:r>
            <w:r>
              <w:t>: do processo de seleção à dissertação.</w:t>
            </w:r>
          </w:p>
        </w:tc>
      </w:tr>
      <w:tr w:rsidR="00AC2911" w14:paraId="23E58583" w14:textId="77777777" w:rsidTr="00A879AF">
        <w:tc>
          <w:tcPr>
            <w:tcW w:w="3114" w:type="dxa"/>
            <w:vAlign w:val="center"/>
          </w:tcPr>
          <w:p w14:paraId="67BBD0C8" w14:textId="0D7686E1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Docente</w:t>
            </w:r>
          </w:p>
        </w:tc>
        <w:tc>
          <w:tcPr>
            <w:tcW w:w="5380" w:type="dxa"/>
            <w:vAlign w:val="center"/>
          </w:tcPr>
          <w:p w14:paraId="0FDD59CC" w14:textId="77777777" w:rsidR="00B22C10" w:rsidRDefault="00514605" w:rsidP="00A879AF">
            <w:pPr>
              <w:spacing w:line="276" w:lineRule="auto"/>
            </w:pPr>
            <w:r>
              <w:t xml:space="preserve">- Quantidade de professores credenciados; </w:t>
            </w:r>
          </w:p>
          <w:p w14:paraId="2C208399" w14:textId="14A3A913" w:rsidR="00B22C10" w:rsidRDefault="00514605" w:rsidP="00A879AF">
            <w:pPr>
              <w:spacing w:line="276" w:lineRule="auto"/>
            </w:pPr>
            <w:r>
              <w:t>-</w:t>
            </w:r>
            <w:r w:rsidR="00E2171E">
              <w:t xml:space="preserve"> </w:t>
            </w:r>
            <w:r>
              <w:t>Quantidade de professores permanentes no Programa</w:t>
            </w:r>
            <w:r w:rsidR="00674E13">
              <w:t>/Curso</w:t>
            </w:r>
            <w:r>
              <w:t xml:space="preserve">; </w:t>
            </w:r>
          </w:p>
          <w:p w14:paraId="27044804" w14:textId="77777777" w:rsidR="00B22C10" w:rsidRDefault="00514605" w:rsidP="00A879AF">
            <w:pPr>
              <w:spacing w:line="276" w:lineRule="auto"/>
            </w:pPr>
            <w:r>
              <w:t>- Nível, área e tempo de formação;</w:t>
            </w:r>
          </w:p>
          <w:p w14:paraId="6EA5FF8A" w14:textId="64974A68" w:rsidR="00B22C10" w:rsidRDefault="00514605" w:rsidP="00A879AF">
            <w:pPr>
              <w:spacing w:line="276" w:lineRule="auto"/>
            </w:pPr>
            <w:r>
              <w:t xml:space="preserve">- Tempo de serviço </w:t>
            </w:r>
            <w:r w:rsidR="0062572B">
              <w:t>no ILMD/Fiocruz Amazônia</w:t>
            </w:r>
            <w:r>
              <w:t xml:space="preserve"> e no Programa</w:t>
            </w:r>
            <w:r w:rsidR="00674E13">
              <w:t>/Curso</w:t>
            </w:r>
            <w:r>
              <w:t xml:space="preserve">; </w:t>
            </w:r>
          </w:p>
          <w:p w14:paraId="2449676C" w14:textId="32B3490F" w:rsidR="00B22C10" w:rsidRDefault="00514605" w:rsidP="00A879AF">
            <w:pPr>
              <w:spacing w:line="276" w:lineRule="auto"/>
            </w:pPr>
            <w:r>
              <w:t xml:space="preserve">- Grau de participação nas decisões do </w:t>
            </w:r>
            <w:r w:rsidR="0062572B">
              <w:t>Programa/</w:t>
            </w:r>
            <w:r>
              <w:t xml:space="preserve">Curso; </w:t>
            </w:r>
          </w:p>
          <w:p w14:paraId="55A58BEA" w14:textId="37EA992B" w:rsidR="00AC2911" w:rsidRDefault="00514605" w:rsidP="00A879AF">
            <w:pPr>
              <w:spacing w:line="276" w:lineRule="auto"/>
            </w:pPr>
            <w:r>
              <w:t xml:space="preserve">- Relação entre os profissionais do </w:t>
            </w:r>
            <w:r w:rsidR="0062572B">
              <w:t>Programa/</w:t>
            </w:r>
            <w:r>
              <w:t>Curso e os alunos (grupos, redes e projetos de pesquisa);</w:t>
            </w:r>
          </w:p>
          <w:p w14:paraId="49CD2386" w14:textId="5911CE62" w:rsidR="00B22C10" w:rsidRDefault="00514605" w:rsidP="00A879AF">
            <w:pPr>
              <w:spacing w:line="276" w:lineRule="auto"/>
            </w:pPr>
            <w:r>
              <w:t>- Trabalho conjunto entre comunidade-</w:t>
            </w:r>
            <w:r w:rsidR="0062572B">
              <w:t>programa/</w:t>
            </w:r>
            <w:r>
              <w:t xml:space="preserve">curso (atividades com a graduação, escolas públicas e sociedade em geral); </w:t>
            </w:r>
          </w:p>
          <w:p w14:paraId="5D91971F" w14:textId="1B276E47" w:rsidR="00B22C10" w:rsidRDefault="00514605" w:rsidP="00A879AF">
            <w:pPr>
              <w:spacing w:line="276" w:lineRule="auto"/>
            </w:pPr>
            <w:r>
              <w:t xml:space="preserve">- Rendimento do professor em sala de aula na ótica do aluno; </w:t>
            </w:r>
          </w:p>
          <w:p w14:paraId="52BE6A1E" w14:textId="03A467CA" w:rsidR="0062572B" w:rsidRDefault="0062572B" w:rsidP="00A879AF">
            <w:pPr>
              <w:spacing w:line="276" w:lineRule="auto"/>
            </w:pPr>
            <w:r>
              <w:t xml:space="preserve">- </w:t>
            </w:r>
            <w:r w:rsidR="00A879AF">
              <w:t>Q</w:t>
            </w:r>
            <w:r>
              <w:t>ualidade da orientação;</w:t>
            </w:r>
          </w:p>
          <w:p w14:paraId="681ACFBF" w14:textId="6DD3F673" w:rsidR="0062572B" w:rsidRDefault="0062572B" w:rsidP="00A879AF">
            <w:pPr>
              <w:spacing w:line="276" w:lineRule="auto"/>
            </w:pPr>
            <w:r>
              <w:t xml:space="preserve">- </w:t>
            </w:r>
            <w:r w:rsidR="00A879AF">
              <w:t>Q</w:t>
            </w:r>
            <w:r>
              <w:t>ualidade da aula;</w:t>
            </w:r>
          </w:p>
          <w:p w14:paraId="54F7CBA5" w14:textId="77777777" w:rsidR="00D2724F" w:rsidRDefault="00514605" w:rsidP="00A879AF">
            <w:pPr>
              <w:spacing w:line="276" w:lineRule="auto"/>
            </w:pPr>
            <w:r>
              <w:t xml:space="preserve">- Frequência do professor; </w:t>
            </w:r>
          </w:p>
          <w:p w14:paraId="2DC5226C" w14:textId="15FE6C15" w:rsidR="00B22C10" w:rsidRDefault="00514605" w:rsidP="00A879AF">
            <w:pPr>
              <w:spacing w:line="276" w:lineRule="auto"/>
            </w:pPr>
            <w:r>
              <w:t>-</w:t>
            </w:r>
            <w:r w:rsidR="00F31780">
              <w:t xml:space="preserve"> </w:t>
            </w:r>
            <w:r>
              <w:t xml:space="preserve">Trabalho complementar em outras atividades nacionais e internacionais; </w:t>
            </w:r>
          </w:p>
          <w:p w14:paraId="1B88F071" w14:textId="77777777" w:rsidR="00B22C10" w:rsidRDefault="00514605" w:rsidP="00A879AF">
            <w:pPr>
              <w:spacing w:line="276" w:lineRule="auto"/>
            </w:pPr>
            <w:r>
              <w:t xml:space="preserve">- Instrumentos e Critérios utilizados para avaliar o desempenho dos alunos; </w:t>
            </w:r>
          </w:p>
          <w:p w14:paraId="2396CBDA" w14:textId="747679D7" w:rsidR="00B22C10" w:rsidRDefault="00514605" w:rsidP="00A879AF">
            <w:pPr>
              <w:spacing w:line="276" w:lineRule="auto"/>
            </w:pPr>
            <w:r>
              <w:t>- Nível de comprometimento com o Programa</w:t>
            </w:r>
            <w:r w:rsidR="0062572B">
              <w:t>/Curso</w:t>
            </w:r>
            <w:r>
              <w:t xml:space="preserve">; </w:t>
            </w:r>
          </w:p>
          <w:p w14:paraId="766BE102" w14:textId="77777777" w:rsidR="00B22C10" w:rsidRDefault="00514605" w:rsidP="00A879AF">
            <w:pPr>
              <w:spacing w:line="276" w:lineRule="auto"/>
            </w:pPr>
            <w:r>
              <w:t>- Disciplinas ministradas;</w:t>
            </w:r>
          </w:p>
          <w:p w14:paraId="2B457D52" w14:textId="6B1742D5" w:rsidR="00514605" w:rsidRDefault="00514605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t xml:space="preserve"> - Nº de orientandos (mestrado, IC e TCC).</w:t>
            </w:r>
          </w:p>
        </w:tc>
      </w:tr>
      <w:tr w:rsidR="00AC2911" w14:paraId="44A08DF2" w14:textId="77777777" w:rsidTr="00A879AF">
        <w:tc>
          <w:tcPr>
            <w:tcW w:w="3114" w:type="dxa"/>
            <w:vAlign w:val="center"/>
          </w:tcPr>
          <w:p w14:paraId="1AE7FF7C" w14:textId="5894112F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Discente</w:t>
            </w:r>
          </w:p>
        </w:tc>
        <w:tc>
          <w:tcPr>
            <w:tcW w:w="5380" w:type="dxa"/>
          </w:tcPr>
          <w:p w14:paraId="65745459" w14:textId="2AF46F65" w:rsidR="00B22C10" w:rsidRDefault="00514605" w:rsidP="005B7944">
            <w:pPr>
              <w:spacing w:line="276" w:lineRule="auto"/>
              <w:jc w:val="both"/>
            </w:pPr>
            <w:r>
              <w:t xml:space="preserve">- Critérios de seleção </w:t>
            </w:r>
            <w:r w:rsidR="00B22C10">
              <w:t>do Programa/Curso</w:t>
            </w:r>
            <w:r>
              <w:t xml:space="preserve">; </w:t>
            </w:r>
          </w:p>
          <w:p w14:paraId="1A30817F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Rendimento discente; </w:t>
            </w:r>
          </w:p>
          <w:p w14:paraId="4E265E03" w14:textId="64E74BD9" w:rsidR="00B22C10" w:rsidRDefault="00514605" w:rsidP="005B7944">
            <w:pPr>
              <w:spacing w:line="276" w:lineRule="auto"/>
              <w:jc w:val="both"/>
            </w:pPr>
            <w:r>
              <w:t xml:space="preserve">- Fluxo acadêmico (evasão, qualificação, defesa, etc.); - Cumprimento do tempo estipulado para conclusão do </w:t>
            </w:r>
            <w:r w:rsidR="00F31780">
              <w:t>Programa/</w:t>
            </w:r>
            <w:r>
              <w:t xml:space="preserve">Curso; </w:t>
            </w:r>
          </w:p>
          <w:p w14:paraId="3920AE27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Participação de membros doutores internos e externos com desempenho adequado segundo a CAPES nas bancas de defesa; </w:t>
            </w:r>
          </w:p>
          <w:p w14:paraId="025CFDAE" w14:textId="77777777" w:rsidR="00B22C10" w:rsidRDefault="00514605" w:rsidP="005B7944">
            <w:pPr>
              <w:spacing w:line="276" w:lineRule="auto"/>
              <w:jc w:val="both"/>
            </w:pPr>
            <w:r>
              <w:t>- Uso da biblioteca pelo aluno;</w:t>
            </w:r>
          </w:p>
          <w:p w14:paraId="0049EF26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 - Frequência de leitura dos alunos; </w:t>
            </w:r>
          </w:p>
          <w:p w14:paraId="4ADCA3FF" w14:textId="72C3A574" w:rsidR="00B22C10" w:rsidRDefault="00514605" w:rsidP="005B7944">
            <w:pPr>
              <w:spacing w:line="276" w:lineRule="auto"/>
              <w:jc w:val="both"/>
            </w:pPr>
            <w:r>
              <w:t>- Tipo de acompanhamento que o aluno já dispõe no Programa</w:t>
            </w:r>
            <w:r w:rsidR="0062572B">
              <w:t>/Curso</w:t>
            </w:r>
            <w:r>
              <w:t xml:space="preserve">; </w:t>
            </w:r>
          </w:p>
          <w:p w14:paraId="586B52D4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Participação em projetos, grupos e redes de pesquisa; </w:t>
            </w:r>
          </w:p>
          <w:p w14:paraId="726A6B49" w14:textId="56AF4A5A" w:rsidR="00B22C10" w:rsidRDefault="00514605" w:rsidP="005B7944">
            <w:pPr>
              <w:spacing w:line="276" w:lineRule="auto"/>
              <w:jc w:val="both"/>
            </w:pPr>
            <w:r>
              <w:t xml:space="preserve">- Número de bolsas concedidas; </w:t>
            </w:r>
          </w:p>
          <w:p w14:paraId="1DC4383D" w14:textId="6B0C2554" w:rsidR="0062572B" w:rsidRDefault="0062572B" w:rsidP="005B7944">
            <w:pPr>
              <w:spacing w:line="276" w:lineRule="auto"/>
              <w:jc w:val="both"/>
            </w:pPr>
            <w:r>
              <w:t>- Qualidade das dissertações/tese;</w:t>
            </w:r>
          </w:p>
          <w:p w14:paraId="5140F915" w14:textId="28557B5D" w:rsidR="00AC2911" w:rsidRDefault="00514605" w:rsidP="005B7944">
            <w:pPr>
              <w:spacing w:line="276" w:lineRule="auto"/>
              <w:jc w:val="both"/>
              <w:rPr>
                <w:rFonts w:ascii="Arial" w:eastAsia="Malgun Gothic" w:hAnsi="Arial" w:cs="Arial"/>
              </w:rPr>
            </w:pPr>
            <w:r>
              <w:t>- Participação em conselhos, colegiados e comissões; - Produção acadêmica (analisar a partir dos critérios da área na CAPES).</w:t>
            </w:r>
          </w:p>
        </w:tc>
      </w:tr>
      <w:tr w:rsidR="00AC2911" w14:paraId="04D0C44B" w14:textId="77777777" w:rsidTr="00A879AF">
        <w:tc>
          <w:tcPr>
            <w:tcW w:w="3114" w:type="dxa"/>
            <w:vAlign w:val="center"/>
          </w:tcPr>
          <w:p w14:paraId="088FC6E3" w14:textId="721BA5FD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Apoio administrativo (técnico administrativo)</w:t>
            </w:r>
          </w:p>
        </w:tc>
        <w:tc>
          <w:tcPr>
            <w:tcW w:w="5380" w:type="dxa"/>
          </w:tcPr>
          <w:p w14:paraId="38E5C1F6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Titulação; </w:t>
            </w:r>
          </w:p>
          <w:p w14:paraId="27F64984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Qualificação; </w:t>
            </w:r>
          </w:p>
          <w:p w14:paraId="74398494" w14:textId="77777777" w:rsidR="00B22C10" w:rsidRDefault="00514605" w:rsidP="005B7944">
            <w:pPr>
              <w:spacing w:line="276" w:lineRule="auto"/>
              <w:jc w:val="both"/>
            </w:pPr>
            <w:r>
              <w:t xml:space="preserve">- Desempenho; </w:t>
            </w:r>
          </w:p>
          <w:p w14:paraId="0ECDB621" w14:textId="2E6F05AD" w:rsidR="00AC2911" w:rsidRDefault="00514605" w:rsidP="005B7944">
            <w:pPr>
              <w:spacing w:line="276" w:lineRule="auto"/>
              <w:jc w:val="both"/>
              <w:rPr>
                <w:rFonts w:ascii="Arial" w:eastAsia="Malgun Gothic" w:hAnsi="Arial" w:cs="Arial"/>
              </w:rPr>
            </w:pPr>
            <w:r>
              <w:t>- Relação com professores, alunos e Coordenação.</w:t>
            </w:r>
          </w:p>
        </w:tc>
      </w:tr>
      <w:tr w:rsidR="00AC2911" w14:paraId="50732E25" w14:textId="77777777" w:rsidTr="00A879AF">
        <w:tc>
          <w:tcPr>
            <w:tcW w:w="3114" w:type="dxa"/>
            <w:vAlign w:val="center"/>
          </w:tcPr>
          <w:p w14:paraId="5A527727" w14:textId="652901CB" w:rsidR="00AC2911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Gestão da Coordenação</w:t>
            </w:r>
          </w:p>
        </w:tc>
        <w:tc>
          <w:tcPr>
            <w:tcW w:w="5380" w:type="dxa"/>
          </w:tcPr>
          <w:p w14:paraId="171E4C55" w14:textId="5A0A9CC5" w:rsidR="00D2724F" w:rsidRDefault="00514605" w:rsidP="005B7944">
            <w:pPr>
              <w:spacing w:line="276" w:lineRule="auto"/>
              <w:jc w:val="both"/>
            </w:pPr>
            <w:r>
              <w:t xml:space="preserve">- Procedimentos e formas de distribuição das disciplinas do </w:t>
            </w:r>
            <w:r w:rsidR="0062572B">
              <w:t>Programa/</w:t>
            </w:r>
            <w:r>
              <w:t xml:space="preserve">Curso; </w:t>
            </w:r>
          </w:p>
          <w:p w14:paraId="73FD43CC" w14:textId="4F5BB029" w:rsidR="00D2724F" w:rsidRDefault="00514605" w:rsidP="005B7944">
            <w:pPr>
              <w:spacing w:line="276" w:lineRule="auto"/>
              <w:jc w:val="both"/>
            </w:pPr>
            <w:r>
              <w:t>- Acompanhamento das atividades do Programa</w:t>
            </w:r>
            <w:r w:rsidR="0062572B">
              <w:t>/Curso</w:t>
            </w:r>
            <w:r>
              <w:t xml:space="preserve">; </w:t>
            </w:r>
          </w:p>
          <w:p w14:paraId="7693F41D" w14:textId="77777777" w:rsidR="00D2724F" w:rsidRDefault="00514605" w:rsidP="005B7944">
            <w:pPr>
              <w:spacing w:line="276" w:lineRule="auto"/>
              <w:jc w:val="both"/>
            </w:pPr>
            <w:r>
              <w:t xml:space="preserve">- Orientação acadêmica para os ingressantes; </w:t>
            </w:r>
          </w:p>
          <w:p w14:paraId="620330CB" w14:textId="77777777" w:rsidR="00D2724F" w:rsidRDefault="00514605" w:rsidP="005B7944">
            <w:pPr>
              <w:spacing w:line="276" w:lineRule="auto"/>
              <w:jc w:val="both"/>
            </w:pPr>
            <w:r>
              <w:t xml:space="preserve">- Incentivo à qualificação e a produção acadêmica; </w:t>
            </w:r>
          </w:p>
          <w:p w14:paraId="04C23067" w14:textId="77777777" w:rsidR="00D2724F" w:rsidRDefault="00514605" w:rsidP="005B7944">
            <w:pPr>
              <w:spacing w:line="276" w:lineRule="auto"/>
              <w:jc w:val="both"/>
            </w:pPr>
            <w:r>
              <w:t xml:space="preserve">- Cumprimento dos critérios da área na CAPES; </w:t>
            </w:r>
          </w:p>
          <w:p w14:paraId="097B2277" w14:textId="5CDB3FDD" w:rsidR="00D2724F" w:rsidRDefault="00514605" w:rsidP="005B7944">
            <w:pPr>
              <w:spacing w:line="276" w:lineRule="auto"/>
              <w:jc w:val="both"/>
            </w:pPr>
            <w:r>
              <w:t>- Encaminhamento dos processos e documentos do Programa</w:t>
            </w:r>
            <w:r w:rsidR="0062572B">
              <w:t>/Curso</w:t>
            </w:r>
            <w:r>
              <w:t xml:space="preserve">; </w:t>
            </w:r>
          </w:p>
          <w:p w14:paraId="34CCB036" w14:textId="77777777" w:rsidR="00D2724F" w:rsidRDefault="00514605" w:rsidP="005B7944">
            <w:pPr>
              <w:spacing w:line="276" w:lineRule="auto"/>
              <w:jc w:val="both"/>
            </w:pPr>
            <w:r>
              <w:t xml:space="preserve">- Atendimento à comunidade acadêmica; </w:t>
            </w:r>
          </w:p>
          <w:p w14:paraId="6FEF79A1" w14:textId="5781BC69" w:rsidR="00D2724F" w:rsidRDefault="00514605" w:rsidP="005B7944">
            <w:pPr>
              <w:spacing w:line="276" w:lineRule="auto"/>
              <w:jc w:val="both"/>
            </w:pPr>
            <w:r>
              <w:t>- Ação para solução dos problemas do Programa</w:t>
            </w:r>
            <w:r w:rsidR="0062572B">
              <w:t>/Curso</w:t>
            </w:r>
            <w:r>
              <w:t xml:space="preserve">; </w:t>
            </w:r>
          </w:p>
          <w:p w14:paraId="70EA172E" w14:textId="77777777" w:rsidR="00D2724F" w:rsidRDefault="00514605" w:rsidP="005B7944">
            <w:pPr>
              <w:spacing w:line="276" w:lineRule="auto"/>
              <w:jc w:val="both"/>
            </w:pPr>
            <w:r>
              <w:t xml:space="preserve">- Avaliação da Gestão na ótica do aluno, do professor e do funcionário; </w:t>
            </w:r>
          </w:p>
          <w:p w14:paraId="28B204E9" w14:textId="7F3304D9" w:rsidR="00AC2911" w:rsidRDefault="00514605" w:rsidP="005B7944">
            <w:pPr>
              <w:spacing w:line="276" w:lineRule="auto"/>
              <w:jc w:val="both"/>
              <w:rPr>
                <w:rFonts w:ascii="Arial" w:eastAsia="Malgun Gothic" w:hAnsi="Arial" w:cs="Arial"/>
              </w:rPr>
            </w:pPr>
            <w:r>
              <w:t xml:space="preserve">- Tempo dedicado ao </w:t>
            </w:r>
            <w:r w:rsidR="0062572B">
              <w:t>Programa/</w:t>
            </w:r>
            <w:r>
              <w:t>Curso.</w:t>
            </w:r>
          </w:p>
        </w:tc>
      </w:tr>
      <w:tr w:rsidR="00AC2911" w14:paraId="3CF0A89B" w14:textId="77777777" w:rsidTr="00A879AF">
        <w:tc>
          <w:tcPr>
            <w:tcW w:w="3114" w:type="dxa"/>
            <w:vAlign w:val="center"/>
          </w:tcPr>
          <w:p w14:paraId="2021C1BF" w14:textId="77A27915" w:rsidR="00FB65F0" w:rsidRDefault="00FB65F0" w:rsidP="00A879AF">
            <w:pPr>
              <w:spacing w:line="276" w:lineRule="auto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Produção Bibliográfica</w:t>
            </w:r>
          </w:p>
          <w:p w14:paraId="039EFA1F" w14:textId="77777777" w:rsidR="00AC2911" w:rsidRDefault="00AC2911" w:rsidP="00A879AF">
            <w:pPr>
              <w:spacing w:line="276" w:lineRule="auto"/>
              <w:rPr>
                <w:rFonts w:ascii="Arial" w:eastAsia="Malgun Gothic" w:hAnsi="Arial" w:cs="Arial"/>
              </w:rPr>
            </w:pPr>
          </w:p>
        </w:tc>
        <w:tc>
          <w:tcPr>
            <w:tcW w:w="5380" w:type="dxa"/>
          </w:tcPr>
          <w:p w14:paraId="330B6EFF" w14:textId="77777777" w:rsidR="00AC2911" w:rsidRDefault="00514605" w:rsidP="005B7944">
            <w:pPr>
              <w:spacing w:line="276" w:lineRule="auto"/>
              <w:jc w:val="both"/>
            </w:pPr>
            <w:r>
              <w:t>- Publicações qualificadas do Programa</w:t>
            </w:r>
            <w:r w:rsidR="0062572B">
              <w:t>/Curso</w:t>
            </w:r>
            <w:r>
              <w:t xml:space="preserve"> por docente permanente;</w:t>
            </w:r>
          </w:p>
          <w:p w14:paraId="04EE16E3" w14:textId="52BD6AB6" w:rsidR="0062572B" w:rsidRPr="00E2171E" w:rsidRDefault="0062572B" w:rsidP="005B7944">
            <w:pPr>
              <w:spacing w:line="276" w:lineRule="auto"/>
              <w:jc w:val="both"/>
              <w:rPr>
                <w:rFonts w:eastAsia="Malgun Gothic" w:cstheme="minorHAnsi"/>
              </w:rPr>
            </w:pPr>
            <w:r w:rsidRPr="00E2171E">
              <w:rPr>
                <w:rFonts w:cstheme="minorHAnsi"/>
              </w:rPr>
              <w:t>- Publicações docente/discente;</w:t>
            </w:r>
          </w:p>
        </w:tc>
      </w:tr>
    </w:tbl>
    <w:p w14:paraId="69379AE6" w14:textId="77777777" w:rsidR="00CF3B2E" w:rsidRDefault="00CF3B2E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67C994B7" w14:textId="2DA07404" w:rsidR="006674E9" w:rsidRDefault="001E7969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VI - </w:t>
      </w:r>
      <w:r w:rsidR="006674E9">
        <w:rPr>
          <w:rFonts w:ascii="Arial" w:eastAsia="Malgun Gothic" w:hAnsi="Arial" w:cs="Arial"/>
          <w:b/>
          <w:bCs/>
        </w:rPr>
        <w:t>ETAPA III – DIVULGAÇÃO DOS RESULTADOS</w:t>
      </w:r>
    </w:p>
    <w:p w14:paraId="2AF2BA1A" w14:textId="77777777" w:rsidR="00F31780" w:rsidRDefault="00F31780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236FAA6E" w14:textId="1F5B1D71" w:rsidR="00057997" w:rsidRDefault="00057997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1</w:t>
      </w:r>
      <w:r w:rsidR="00083EF2">
        <w:rPr>
          <w:rFonts w:ascii="Arial" w:eastAsia="Malgun Gothic" w:hAnsi="Arial" w:cs="Arial"/>
          <w:b/>
          <w:bCs/>
        </w:rPr>
        <w:t>6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="00054767" w:rsidRPr="00A879AF">
        <w:rPr>
          <w:rFonts w:ascii="Arial" w:eastAsia="Malgun Gothic" w:hAnsi="Arial" w:cs="Arial"/>
        </w:rPr>
        <w:t>A</w:t>
      </w:r>
      <w:r w:rsidR="00054767">
        <w:rPr>
          <w:rFonts w:ascii="Arial" w:eastAsia="Malgun Gothic" w:hAnsi="Arial" w:cs="Arial"/>
          <w:b/>
          <w:bCs/>
        </w:rPr>
        <w:t xml:space="preserve"> </w:t>
      </w:r>
      <w:r w:rsidR="00054767" w:rsidRPr="00054767">
        <w:rPr>
          <w:rFonts w:ascii="Arial" w:eastAsia="Malgun Gothic" w:hAnsi="Arial" w:cs="Arial"/>
        </w:rPr>
        <w:t>divulgação dos resultados</w:t>
      </w:r>
      <w:r w:rsidR="00054767">
        <w:rPr>
          <w:rFonts w:ascii="Arial" w:eastAsia="Malgun Gothic" w:hAnsi="Arial" w:cs="Arial"/>
        </w:rPr>
        <w:t xml:space="preserve"> deve adotar linguagem clara, objetiva, de forma ser acessível a todos os seus públicos-alvo e devem ser conhecidos a tempo de </w:t>
      </w:r>
      <w:r w:rsidR="00A879AF">
        <w:rPr>
          <w:rFonts w:ascii="Arial" w:eastAsia="Malgun Gothic" w:hAnsi="Arial" w:cs="Arial"/>
        </w:rPr>
        <w:t>subsidiar</w:t>
      </w:r>
      <w:r w:rsidR="00054767">
        <w:rPr>
          <w:rFonts w:ascii="Arial" w:eastAsia="Malgun Gothic" w:hAnsi="Arial" w:cs="Arial"/>
        </w:rPr>
        <w:t xml:space="preserve"> as tomadas de decisão e de serem utilizados.</w:t>
      </w:r>
    </w:p>
    <w:p w14:paraId="30336C18" w14:textId="77777777" w:rsidR="00054767" w:rsidRDefault="00054767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010F22C4" w14:textId="6D5DB027" w:rsidR="00054767" w:rsidRPr="00054767" w:rsidRDefault="00054767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054767">
        <w:rPr>
          <w:rFonts w:ascii="Arial" w:eastAsia="Malgun Gothic" w:hAnsi="Arial" w:cs="Arial"/>
          <w:b/>
          <w:bCs/>
        </w:rPr>
        <w:t>Parágrafo Único.</w:t>
      </w:r>
      <w:r>
        <w:rPr>
          <w:rFonts w:ascii="Arial" w:eastAsia="Malgun Gothic" w:hAnsi="Arial" w:cs="Arial"/>
          <w:b/>
          <w:bCs/>
        </w:rPr>
        <w:t xml:space="preserve"> </w:t>
      </w:r>
      <w:r w:rsidRPr="00054767">
        <w:rPr>
          <w:rFonts w:ascii="Arial" w:eastAsia="Malgun Gothic" w:hAnsi="Arial" w:cs="Arial"/>
        </w:rPr>
        <w:t>O</w:t>
      </w:r>
      <w:r>
        <w:rPr>
          <w:rFonts w:ascii="Arial" w:eastAsia="Malgun Gothic" w:hAnsi="Arial" w:cs="Arial"/>
        </w:rPr>
        <w:t xml:space="preserve">s resultados serão divulgados </w:t>
      </w:r>
      <w:r w:rsidR="00D77A34">
        <w:rPr>
          <w:rFonts w:ascii="Arial" w:eastAsia="Malgun Gothic" w:hAnsi="Arial" w:cs="Arial"/>
        </w:rPr>
        <w:t>em periodicidade anual</w:t>
      </w:r>
      <w:r>
        <w:rPr>
          <w:rFonts w:ascii="Arial" w:eastAsia="Malgun Gothic" w:hAnsi="Arial" w:cs="Arial"/>
        </w:rPr>
        <w:t xml:space="preserve"> na forma de relatórios </w:t>
      </w:r>
      <w:r w:rsidR="00A879AF">
        <w:rPr>
          <w:rFonts w:ascii="Arial" w:eastAsia="Malgun Gothic" w:hAnsi="Arial" w:cs="Arial"/>
        </w:rPr>
        <w:t xml:space="preserve">e apresentação </w:t>
      </w:r>
      <w:r>
        <w:rPr>
          <w:rFonts w:ascii="Arial" w:eastAsia="Malgun Gothic" w:hAnsi="Arial" w:cs="Arial"/>
        </w:rPr>
        <w:t>em workshops constituídos por docentes, discentes e técnico-administrativos, membros da gestão superior do ILMD/Fiocruz Amazônia e representante externo envolvidos diretamente no Processo de Autoavaliação do Programa/Curso.</w:t>
      </w:r>
    </w:p>
    <w:p w14:paraId="4B4F0584" w14:textId="77777777" w:rsidR="00054767" w:rsidRPr="00054767" w:rsidRDefault="00054767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51D86A97" w14:textId="4DCA6CD4" w:rsidR="006674E9" w:rsidRDefault="001E7969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VII - </w:t>
      </w:r>
      <w:r w:rsidR="006674E9">
        <w:rPr>
          <w:rFonts w:ascii="Arial" w:eastAsia="Malgun Gothic" w:hAnsi="Arial" w:cs="Arial"/>
          <w:b/>
          <w:bCs/>
        </w:rPr>
        <w:t>ETAPA IV – USO DOS RESULTADOS</w:t>
      </w:r>
    </w:p>
    <w:p w14:paraId="4818678D" w14:textId="77777777" w:rsidR="00C7238D" w:rsidRDefault="00C7238D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17D90E67" w14:textId="6CEF1CF4" w:rsidR="008150F0" w:rsidRDefault="00083EF2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17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Pr="00083EF2">
        <w:rPr>
          <w:rFonts w:ascii="Arial" w:eastAsia="Malgun Gothic" w:hAnsi="Arial" w:cs="Arial"/>
        </w:rPr>
        <w:t xml:space="preserve">A utilização dos </w:t>
      </w:r>
      <w:r>
        <w:rPr>
          <w:rFonts w:ascii="Arial" w:eastAsia="Malgun Gothic" w:hAnsi="Arial" w:cs="Arial"/>
        </w:rPr>
        <w:t>resultados da autoavaliação deve ser incentivada e monitorada pela Comissão Geral de Autoavaliação, sendo fundamental que os resultados sejam efetivamente úteis.</w:t>
      </w:r>
    </w:p>
    <w:p w14:paraId="77F49B77" w14:textId="77777777" w:rsidR="00C7238D" w:rsidRDefault="00C7238D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576A2064" w14:textId="45251E41" w:rsidR="00083EF2" w:rsidRDefault="00083EF2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C7238D">
        <w:rPr>
          <w:rFonts w:ascii="Arial" w:eastAsia="Malgun Gothic" w:hAnsi="Arial" w:cs="Arial"/>
          <w:b/>
          <w:bCs/>
        </w:rPr>
        <w:t>Parágrafo único.</w:t>
      </w:r>
      <w:r>
        <w:rPr>
          <w:rFonts w:ascii="Arial" w:eastAsia="Malgun Gothic" w:hAnsi="Arial" w:cs="Arial"/>
        </w:rPr>
        <w:t xml:space="preserve"> Uma assembleia com a participação de docentes, discentes, gestores e técnico-administrativo envolvidos com</w:t>
      </w:r>
      <w:r w:rsidR="00C7238D">
        <w:rPr>
          <w:rFonts w:ascii="Arial" w:eastAsia="Malgun Gothic" w:hAnsi="Arial" w:cs="Arial"/>
        </w:rPr>
        <w:t xml:space="preserve"> os</w:t>
      </w:r>
      <w:r>
        <w:rPr>
          <w:rFonts w:ascii="Arial" w:eastAsia="Malgun Gothic" w:hAnsi="Arial" w:cs="Arial"/>
        </w:rPr>
        <w:t xml:space="preserve"> Programa</w:t>
      </w:r>
      <w:r w:rsidR="00C7238D">
        <w:rPr>
          <w:rFonts w:ascii="Arial" w:eastAsia="Malgun Gothic" w:hAnsi="Arial" w:cs="Arial"/>
        </w:rPr>
        <w:t>s</w:t>
      </w:r>
      <w:r>
        <w:rPr>
          <w:rFonts w:ascii="Arial" w:eastAsia="Malgun Gothic" w:hAnsi="Arial" w:cs="Arial"/>
        </w:rPr>
        <w:t xml:space="preserve">/Cursos </w:t>
      </w:r>
      <w:r w:rsidR="00C7238D">
        <w:rPr>
          <w:rFonts w:ascii="Arial" w:eastAsia="Malgun Gothic" w:hAnsi="Arial" w:cs="Arial"/>
        </w:rPr>
        <w:t xml:space="preserve">de Pós-Graduação </w:t>
      </w:r>
      <w:r w:rsidRPr="00083EF2">
        <w:rPr>
          <w:rFonts w:ascii="Arial" w:eastAsia="Malgun Gothic" w:hAnsi="Arial" w:cs="Arial"/>
          <w:i/>
          <w:iCs/>
        </w:rPr>
        <w:t>Stricto Sensu</w:t>
      </w:r>
      <w:r w:rsidR="00C7238D">
        <w:rPr>
          <w:rFonts w:ascii="Arial" w:eastAsia="Malgun Gothic" w:hAnsi="Arial" w:cs="Arial"/>
          <w:i/>
          <w:iCs/>
        </w:rPr>
        <w:t xml:space="preserve"> </w:t>
      </w:r>
      <w:r w:rsidR="00C7238D">
        <w:rPr>
          <w:rFonts w:ascii="Arial" w:eastAsia="Malgun Gothic" w:hAnsi="Arial" w:cs="Arial"/>
        </w:rPr>
        <w:t>deverá ser realizada após a divulgação dos resultados, para:</w:t>
      </w:r>
    </w:p>
    <w:p w14:paraId="3C0689AB" w14:textId="1F1050E7" w:rsidR="00C7238D" w:rsidRDefault="00C7238D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I  - Problematização das informações;</w:t>
      </w:r>
    </w:p>
    <w:p w14:paraId="4FFC5F38" w14:textId="73081B4C" w:rsidR="00C7238D" w:rsidRDefault="00C7238D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II </w:t>
      </w:r>
      <w:r w:rsidR="00B82ECA">
        <w:rPr>
          <w:rFonts w:ascii="Arial" w:eastAsia="Malgun Gothic" w:hAnsi="Arial" w:cs="Arial"/>
        </w:rPr>
        <w:t>-</w:t>
      </w:r>
      <w:r>
        <w:rPr>
          <w:rFonts w:ascii="Arial" w:eastAsia="Malgun Gothic" w:hAnsi="Arial" w:cs="Arial"/>
        </w:rPr>
        <w:t xml:space="preserve"> Identificação de ações corretivas e preventivas para serem implementadas, considerando o Planejamento Estratégico dos Programas/Cursos;</w:t>
      </w:r>
    </w:p>
    <w:p w14:paraId="0EE1B051" w14:textId="048D414F" w:rsidR="00C7238D" w:rsidRDefault="00C7238D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III </w:t>
      </w:r>
      <w:r w:rsidR="00B82ECA">
        <w:rPr>
          <w:rFonts w:ascii="Arial" w:eastAsia="Malgun Gothic" w:hAnsi="Arial" w:cs="Arial"/>
        </w:rPr>
        <w:t>-</w:t>
      </w:r>
      <w:r>
        <w:rPr>
          <w:rFonts w:ascii="Arial" w:eastAsia="Malgun Gothic" w:hAnsi="Arial" w:cs="Arial"/>
        </w:rPr>
        <w:t xml:space="preserve"> </w:t>
      </w:r>
      <w:r w:rsidR="009758FF">
        <w:rPr>
          <w:rFonts w:ascii="Arial" w:eastAsia="Malgun Gothic" w:hAnsi="Arial" w:cs="Arial"/>
        </w:rPr>
        <w:t>Elaboração conjunta com os docentes, discentes, gestores e técnico-administrativo de um Plano de Ação contemplando os elementos da ferramenta da qualidade 5W</w:t>
      </w:r>
      <w:r w:rsidR="00A85EB9">
        <w:rPr>
          <w:rFonts w:ascii="Arial" w:eastAsia="Malgun Gothic" w:hAnsi="Arial" w:cs="Arial"/>
        </w:rPr>
        <w:t>(What</w:t>
      </w:r>
      <w:r w:rsidR="00BF740D">
        <w:rPr>
          <w:rFonts w:ascii="Arial" w:eastAsia="Malgun Gothic" w:hAnsi="Arial" w:cs="Arial"/>
        </w:rPr>
        <w:t xml:space="preserve"> –</w:t>
      </w:r>
      <w:r w:rsidR="00A85EB9">
        <w:rPr>
          <w:rFonts w:ascii="Arial" w:eastAsia="Malgun Gothic" w:hAnsi="Arial" w:cs="Arial"/>
        </w:rPr>
        <w:t xml:space="preserve"> Why</w:t>
      </w:r>
      <w:r w:rsidR="00BF740D">
        <w:rPr>
          <w:rFonts w:ascii="Arial" w:eastAsia="Malgun Gothic" w:hAnsi="Arial" w:cs="Arial"/>
        </w:rPr>
        <w:t xml:space="preserve"> -</w:t>
      </w:r>
      <w:r w:rsidR="00A85EB9">
        <w:rPr>
          <w:rFonts w:ascii="Arial" w:eastAsia="Malgun Gothic" w:hAnsi="Arial" w:cs="Arial"/>
        </w:rPr>
        <w:t xml:space="preserve"> Who – Where – When - ) </w:t>
      </w:r>
      <w:r w:rsidR="009758FF">
        <w:rPr>
          <w:rFonts w:ascii="Arial" w:eastAsia="Malgun Gothic" w:hAnsi="Arial" w:cs="Arial"/>
        </w:rPr>
        <w:t>2H</w:t>
      </w:r>
      <w:r w:rsidR="00A85EB9">
        <w:rPr>
          <w:rFonts w:ascii="Arial" w:eastAsia="Malgun Gothic" w:hAnsi="Arial" w:cs="Arial"/>
        </w:rPr>
        <w:t>(How – How Much)</w:t>
      </w:r>
    </w:p>
    <w:p w14:paraId="6A7240C4" w14:textId="135D5361" w:rsidR="00A85EB9" w:rsidRDefault="00A85EB9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O que deve ser feito?</w:t>
      </w:r>
      <w:r w:rsidR="00BF740D">
        <w:rPr>
          <w:rFonts w:ascii="Arial" w:eastAsia="Malgun Gothic" w:hAnsi="Arial" w:cs="Arial"/>
        </w:rPr>
        <w:t xml:space="preserve"> Por que precisa ser realizado? Quem deve fazer? Onde será implementado? Quando deverá ser feito? Como será conduzido? Quanto custará?</w:t>
      </w:r>
    </w:p>
    <w:p w14:paraId="7E546163" w14:textId="0B8F4A62" w:rsidR="00BF740D" w:rsidRDefault="00BF740D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IV</w:t>
      </w:r>
      <w:r w:rsidR="00B82ECA">
        <w:rPr>
          <w:rFonts w:ascii="Arial" w:eastAsia="Malgun Gothic" w:hAnsi="Arial" w:cs="Arial"/>
        </w:rPr>
        <w:t xml:space="preserve"> - </w:t>
      </w:r>
      <w:r>
        <w:rPr>
          <w:rFonts w:ascii="Arial" w:eastAsia="Malgun Gothic" w:hAnsi="Arial" w:cs="Arial"/>
        </w:rPr>
        <w:t>Divulgação dos resultados das ações junto aos envolvidos com o Programa/Curso</w:t>
      </w:r>
      <w:r w:rsidR="00B82ECA">
        <w:rPr>
          <w:rFonts w:ascii="Arial" w:eastAsia="Malgun Gothic" w:hAnsi="Arial" w:cs="Arial"/>
        </w:rPr>
        <w:t xml:space="preserve"> e à CAPES.</w:t>
      </w:r>
    </w:p>
    <w:p w14:paraId="0E79DE33" w14:textId="007FBAE2" w:rsidR="00B82ECA" w:rsidRDefault="00B82ECA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V – Elaboração de um documento analítico que contemple os pontos fortes e fracos do Programa/Curso precedido de sugestões que visem melhorias qualitativas em cada dimensão.  Desse documento sairá um acordo de mudanças que serão implementadas para os próximos anos, traduzidas em metas e ações que serão integradas ao Planejamento Estratégico do Programa/Curso de Pós-Graduação </w:t>
      </w:r>
      <w:r w:rsidRPr="00B82ECA">
        <w:rPr>
          <w:rFonts w:ascii="Arial" w:eastAsia="Malgun Gothic" w:hAnsi="Arial" w:cs="Arial"/>
          <w:i/>
          <w:iCs/>
        </w:rPr>
        <w:t>Stricto Sensu</w:t>
      </w:r>
      <w:r>
        <w:rPr>
          <w:rFonts w:ascii="Arial" w:eastAsia="Malgun Gothic" w:hAnsi="Arial" w:cs="Arial"/>
        </w:rPr>
        <w:t xml:space="preserve"> e o Plano de Desenvolvimento do Ensino do ILMD/Fiocruz Amazônia.</w:t>
      </w:r>
    </w:p>
    <w:p w14:paraId="5866555E" w14:textId="77777777" w:rsidR="00A85EB9" w:rsidRDefault="00A85EB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176DDC8E" w14:textId="3BD0D2B7" w:rsidR="00C170E3" w:rsidRDefault="001E7969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VIII - </w:t>
      </w:r>
      <w:r w:rsidR="006674E9">
        <w:rPr>
          <w:rFonts w:ascii="Arial" w:eastAsia="Malgun Gothic" w:hAnsi="Arial" w:cs="Arial"/>
          <w:b/>
          <w:bCs/>
        </w:rPr>
        <w:t xml:space="preserve">ETAPA V </w:t>
      </w:r>
      <w:r w:rsidR="00B82ECA">
        <w:rPr>
          <w:rFonts w:ascii="Arial" w:eastAsia="Malgun Gothic" w:hAnsi="Arial" w:cs="Arial"/>
          <w:b/>
          <w:bCs/>
        </w:rPr>
        <w:t>–</w:t>
      </w:r>
      <w:r w:rsidR="006674E9">
        <w:rPr>
          <w:rFonts w:ascii="Arial" w:eastAsia="Malgun Gothic" w:hAnsi="Arial" w:cs="Arial"/>
          <w:b/>
          <w:bCs/>
        </w:rPr>
        <w:t xml:space="preserve"> META</w:t>
      </w:r>
      <w:r w:rsidR="00B82ECA">
        <w:rPr>
          <w:rFonts w:ascii="Arial" w:eastAsia="Malgun Gothic" w:hAnsi="Arial" w:cs="Arial"/>
          <w:b/>
          <w:bCs/>
        </w:rPr>
        <w:t>-</w:t>
      </w:r>
      <w:r w:rsidR="006674E9">
        <w:rPr>
          <w:rFonts w:ascii="Arial" w:eastAsia="Malgun Gothic" w:hAnsi="Arial" w:cs="Arial"/>
          <w:b/>
          <w:bCs/>
        </w:rPr>
        <w:t>AVALIAÇÃO</w:t>
      </w:r>
      <w:r w:rsidR="00CE50E6">
        <w:rPr>
          <w:rFonts w:ascii="Arial" w:eastAsia="Malgun Gothic" w:hAnsi="Arial" w:cs="Arial"/>
          <w:b/>
          <w:bCs/>
        </w:rPr>
        <w:t xml:space="preserve"> </w:t>
      </w:r>
    </w:p>
    <w:p w14:paraId="743B2FF7" w14:textId="77777777" w:rsidR="004F0630" w:rsidRDefault="004F0630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3E522453" w14:textId="2C36A744" w:rsidR="00B82ECA" w:rsidRDefault="00B82ECA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18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="004F0630">
        <w:rPr>
          <w:rFonts w:ascii="Arial" w:eastAsia="Malgun Gothic" w:hAnsi="Arial" w:cs="Arial"/>
        </w:rPr>
        <w:t xml:space="preserve">A meta-avaliação visa avaliar a própria sistemática de autoavaliação adotada pelo Programa/Curso durante um determinado ciclo, ajustando-a caso necessário. </w:t>
      </w:r>
    </w:p>
    <w:p w14:paraId="4B2F3BE9" w14:textId="77777777" w:rsidR="001E7969" w:rsidRDefault="001E796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3F357E9E" w14:textId="6E1A3E92" w:rsidR="004F0630" w:rsidRDefault="004F0630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B27A83">
        <w:rPr>
          <w:rFonts w:ascii="Arial" w:eastAsia="Malgun Gothic" w:hAnsi="Arial" w:cs="Arial"/>
          <w:b/>
          <w:bCs/>
        </w:rPr>
        <w:t>§ 1º</w:t>
      </w:r>
      <w:r>
        <w:rPr>
          <w:rFonts w:ascii="Arial" w:eastAsia="Malgun Gothic" w:hAnsi="Arial" w:cs="Arial"/>
        </w:rPr>
        <w:t xml:space="preserve"> Para monitorar a autoavaliação devem-se considerar etapas que envolvam a definição de políticas e preparação, a implementação de procedimentos e a geração de resultados com foco na formação discente e nos impactos e/ou inserção social.</w:t>
      </w:r>
    </w:p>
    <w:p w14:paraId="7FDF5A93" w14:textId="77777777" w:rsidR="001E7969" w:rsidRDefault="001E796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3EDA78B4" w14:textId="0767BEE4" w:rsidR="00B27A83" w:rsidRDefault="00B27A83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B27A83">
        <w:rPr>
          <w:rFonts w:ascii="Arial" w:eastAsia="Malgun Gothic" w:hAnsi="Arial" w:cs="Arial"/>
          <w:b/>
          <w:bCs/>
        </w:rPr>
        <w:t>§ 2º</w:t>
      </w:r>
      <w:r>
        <w:rPr>
          <w:rFonts w:ascii="Arial" w:eastAsia="Malgun Gothic" w:hAnsi="Arial" w:cs="Arial"/>
        </w:rPr>
        <w:t xml:space="preserve"> Os seguintes descritores devem ser utilizados:</w:t>
      </w:r>
    </w:p>
    <w:p w14:paraId="3212DBFD" w14:textId="77777777" w:rsidR="00B27A83" w:rsidRDefault="00B27A83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679DD786" w14:textId="28518F65" w:rsidR="00B27A83" w:rsidRDefault="00B27A83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 – </w:t>
      </w:r>
      <w:r w:rsidRPr="00CA3669">
        <w:rPr>
          <w:rFonts w:ascii="Arial" w:eastAsia="Malgun Gothic" w:hAnsi="Arial" w:cs="Arial"/>
          <w:b/>
          <w:bCs/>
        </w:rPr>
        <w:t>Políticas e Preparação</w:t>
      </w:r>
      <w:r>
        <w:rPr>
          <w:rFonts w:ascii="Arial" w:eastAsia="Malgun Gothic" w:hAnsi="Arial" w:cs="Arial"/>
        </w:rPr>
        <w:t xml:space="preserve"> -  a partir dos envolvidos com</w:t>
      </w:r>
      <w:r w:rsidR="006A1148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>o Programa/Curso, serão levantados os pontos fortes e fracos do Programa/Curso, considerando a avaliação do quadriênio anterior da CAPES e aspectos políticos, técnicos e culturais da autoavaliação.</w:t>
      </w:r>
    </w:p>
    <w:p w14:paraId="22334354" w14:textId="7588C378" w:rsidR="00B27A83" w:rsidRDefault="00B27A83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II – </w:t>
      </w:r>
      <w:r w:rsidRPr="00CA3669">
        <w:rPr>
          <w:rFonts w:ascii="Arial" w:eastAsia="Malgun Gothic" w:hAnsi="Arial" w:cs="Arial"/>
          <w:b/>
          <w:bCs/>
        </w:rPr>
        <w:t>Implementação</w:t>
      </w:r>
      <w:r>
        <w:rPr>
          <w:rFonts w:ascii="Arial" w:eastAsia="Malgun Gothic" w:hAnsi="Arial" w:cs="Arial"/>
        </w:rPr>
        <w:t xml:space="preserve"> – os métodos e instrumentos de autoavaliação, as dimensões e indicadores, a forma de agregação e análise das informações qualitativas e quantitativa</w:t>
      </w:r>
      <w:r w:rsidR="00280C21">
        <w:rPr>
          <w:rFonts w:ascii="Arial" w:eastAsia="Malgun Gothic" w:hAnsi="Arial" w:cs="Arial"/>
        </w:rPr>
        <w:t>s</w:t>
      </w:r>
      <w:r>
        <w:rPr>
          <w:rFonts w:ascii="Arial" w:eastAsia="Malgun Gothic" w:hAnsi="Arial" w:cs="Arial"/>
        </w:rPr>
        <w:t xml:space="preserve"> devem ser avaliados em relação a sua pertinência.</w:t>
      </w:r>
    </w:p>
    <w:p w14:paraId="2A57F97F" w14:textId="68C59D1B" w:rsidR="00B27A83" w:rsidRDefault="00B27A83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III – </w:t>
      </w:r>
      <w:r w:rsidRPr="00CA3669">
        <w:rPr>
          <w:rFonts w:ascii="Arial" w:eastAsia="Malgun Gothic" w:hAnsi="Arial" w:cs="Arial"/>
          <w:b/>
          <w:bCs/>
        </w:rPr>
        <w:t>Disseminação e uso dos resultados</w:t>
      </w:r>
      <w:r>
        <w:rPr>
          <w:rFonts w:ascii="Arial" w:eastAsia="Malgun Gothic" w:hAnsi="Arial" w:cs="Arial"/>
        </w:rPr>
        <w:t xml:space="preserve"> – o processo de problematização das informações oriundas da autoavaliação precisa estar alinhado com o planejamento estratégico de forma que as ações provenientes dessa problematização possam contribuir</w:t>
      </w:r>
      <w:r w:rsidR="00CA3669">
        <w:rPr>
          <w:rFonts w:ascii="Arial" w:eastAsia="Malgun Gothic" w:hAnsi="Arial" w:cs="Arial"/>
        </w:rPr>
        <w:t xml:space="preserve"> para melhoria do programa, sendo que essas ações e resultados precisam ser divulgados para toda comunidade e para a CAPES.</w:t>
      </w:r>
    </w:p>
    <w:p w14:paraId="0028F83E" w14:textId="77777777" w:rsidR="001E7969" w:rsidRDefault="001E7969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42CFCEF4" w14:textId="3EC8176C" w:rsidR="001E7969" w:rsidRDefault="001E7969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  <w:r w:rsidRPr="001E7969">
        <w:rPr>
          <w:rFonts w:ascii="Arial" w:eastAsia="Malgun Gothic" w:hAnsi="Arial" w:cs="Arial"/>
          <w:b/>
          <w:bCs/>
        </w:rPr>
        <w:t xml:space="preserve">IX </w:t>
      </w:r>
      <w:r>
        <w:rPr>
          <w:rFonts w:ascii="Arial" w:eastAsia="Malgun Gothic" w:hAnsi="Arial" w:cs="Arial"/>
          <w:b/>
          <w:bCs/>
        </w:rPr>
        <w:t>– DISPOSIÇÕES FINAIS</w:t>
      </w:r>
    </w:p>
    <w:p w14:paraId="1D376D38" w14:textId="7265BD2E" w:rsidR="001E7969" w:rsidRDefault="001E7969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1368DF41" w14:textId="47BBA176" w:rsidR="00007514" w:rsidRDefault="001E7969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19º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="00007514" w:rsidRPr="00007514">
        <w:rPr>
          <w:rFonts w:ascii="Arial" w:eastAsia="Malgun Gothic" w:hAnsi="Arial" w:cs="Arial"/>
        </w:rPr>
        <w:t>O ciclo avaliativo terá duração de 2 (dois) anos de forma a acompanha</w:t>
      </w:r>
      <w:r w:rsidR="00007514">
        <w:rPr>
          <w:rFonts w:ascii="Arial" w:eastAsia="Malgun Gothic" w:hAnsi="Arial" w:cs="Arial"/>
        </w:rPr>
        <w:t xml:space="preserve">r o ciclo mínimo de formação da pós-graduação </w:t>
      </w:r>
      <w:r w:rsidR="00007514" w:rsidRPr="00007514">
        <w:rPr>
          <w:rFonts w:ascii="Arial" w:eastAsia="Malgun Gothic" w:hAnsi="Arial" w:cs="Arial"/>
          <w:i/>
          <w:iCs/>
        </w:rPr>
        <w:t>Stricto Sensu</w:t>
      </w:r>
      <w:r w:rsidR="00007514">
        <w:rPr>
          <w:rFonts w:ascii="Arial" w:eastAsia="Malgun Gothic" w:hAnsi="Arial" w:cs="Arial"/>
        </w:rPr>
        <w:t>, bem como as orientações dos seminários de avaliação parcial e final da CAPES.</w:t>
      </w:r>
    </w:p>
    <w:p w14:paraId="70C3C60D" w14:textId="77777777" w:rsidR="00007514" w:rsidRPr="00007514" w:rsidRDefault="00007514" w:rsidP="005B7944">
      <w:pPr>
        <w:spacing w:line="276" w:lineRule="auto"/>
        <w:jc w:val="both"/>
        <w:rPr>
          <w:rFonts w:ascii="Arial" w:eastAsia="Malgun Gothic" w:hAnsi="Arial" w:cs="Arial"/>
          <w:b/>
          <w:bCs/>
        </w:rPr>
      </w:pPr>
    </w:p>
    <w:p w14:paraId="4417849F" w14:textId="042E09D5" w:rsidR="001E7969" w:rsidRDefault="00007514" w:rsidP="005B7944">
      <w:pPr>
        <w:spacing w:line="276" w:lineRule="auto"/>
        <w:jc w:val="both"/>
        <w:rPr>
          <w:rFonts w:ascii="Arial" w:eastAsia="Malgun Gothic" w:hAnsi="Arial" w:cs="Arial"/>
        </w:rPr>
      </w:pPr>
      <w:r>
        <w:rPr>
          <w:rFonts w:ascii="Arial" w:eastAsia="Malgun Gothic" w:hAnsi="Arial" w:cs="Arial"/>
          <w:b/>
          <w:bCs/>
        </w:rPr>
        <w:t>Art. 20º</w:t>
      </w:r>
      <w:r w:rsidR="000B7F76">
        <w:rPr>
          <w:rFonts w:ascii="Arial" w:eastAsia="Malgun Gothic" w:hAnsi="Arial" w:cs="Arial"/>
          <w:b/>
          <w:bCs/>
        </w:rPr>
        <w:t>.</w:t>
      </w:r>
      <w:r>
        <w:rPr>
          <w:rFonts w:ascii="Arial" w:eastAsia="Malgun Gothic" w:hAnsi="Arial" w:cs="Arial"/>
          <w:b/>
          <w:bCs/>
        </w:rPr>
        <w:t xml:space="preserve"> </w:t>
      </w:r>
      <w:r w:rsidR="001E7969" w:rsidRPr="001B4B4C">
        <w:rPr>
          <w:rFonts w:ascii="Arial" w:eastAsia="Malgun Gothic" w:hAnsi="Arial" w:cs="Arial"/>
        </w:rPr>
        <w:t xml:space="preserve">Os casos omissos </w:t>
      </w:r>
      <w:r w:rsidR="0008793E">
        <w:rPr>
          <w:rFonts w:ascii="Arial" w:eastAsia="Malgun Gothic" w:hAnsi="Arial" w:cs="Arial"/>
        </w:rPr>
        <w:t>serão analisados e avaliados pela Comissão Geral</w:t>
      </w:r>
      <w:r>
        <w:rPr>
          <w:rFonts w:ascii="Arial" w:eastAsia="Malgun Gothic" w:hAnsi="Arial" w:cs="Arial"/>
        </w:rPr>
        <w:t xml:space="preserve"> de Autoavaliação.</w:t>
      </w:r>
    </w:p>
    <w:p w14:paraId="69C4DB19" w14:textId="40163DBA" w:rsidR="00007514" w:rsidRDefault="00007514" w:rsidP="005B7944">
      <w:pPr>
        <w:spacing w:line="276" w:lineRule="auto"/>
        <w:jc w:val="both"/>
        <w:rPr>
          <w:rFonts w:ascii="Arial" w:eastAsia="Malgun Gothic" w:hAnsi="Arial" w:cs="Arial"/>
        </w:rPr>
      </w:pPr>
    </w:p>
    <w:p w14:paraId="304AD4C6" w14:textId="2EB1069F" w:rsidR="00007514" w:rsidRDefault="00007514" w:rsidP="005B7944">
      <w:pPr>
        <w:spacing w:line="276" w:lineRule="auto"/>
        <w:jc w:val="both"/>
        <w:rPr>
          <w:rFonts w:ascii="Arial" w:eastAsia="Malgun Gothic" w:hAnsi="Arial" w:cs="Arial"/>
        </w:rPr>
      </w:pPr>
      <w:r w:rsidRPr="00007514">
        <w:rPr>
          <w:rFonts w:ascii="Arial" w:eastAsia="Malgun Gothic" w:hAnsi="Arial" w:cs="Arial"/>
          <w:b/>
          <w:bCs/>
        </w:rPr>
        <w:t>Art. 2</w:t>
      </w:r>
      <w:r>
        <w:rPr>
          <w:rFonts w:ascii="Arial" w:eastAsia="Malgun Gothic" w:hAnsi="Arial" w:cs="Arial"/>
          <w:b/>
          <w:bCs/>
        </w:rPr>
        <w:t>1</w:t>
      </w:r>
      <w:r w:rsidRPr="00007514">
        <w:rPr>
          <w:rFonts w:ascii="Arial" w:eastAsia="Malgun Gothic" w:hAnsi="Arial" w:cs="Arial"/>
          <w:b/>
          <w:bCs/>
        </w:rPr>
        <w:t xml:space="preserve">º </w:t>
      </w:r>
      <w:r>
        <w:rPr>
          <w:rFonts w:ascii="Arial" w:eastAsia="Malgun Gothic" w:hAnsi="Arial" w:cs="Arial"/>
        </w:rPr>
        <w:t xml:space="preserve">A presente </w:t>
      </w:r>
      <w:r w:rsidR="00437898">
        <w:rPr>
          <w:rFonts w:ascii="Arial" w:eastAsia="Malgun Gothic" w:hAnsi="Arial" w:cs="Arial"/>
        </w:rPr>
        <w:t>regulamentação</w:t>
      </w:r>
      <w:r>
        <w:rPr>
          <w:rFonts w:ascii="Arial" w:eastAsia="Malgun Gothic" w:hAnsi="Arial" w:cs="Arial"/>
        </w:rPr>
        <w:t xml:space="preserve"> poderá ser alterada sempre que existir a necessidade de adequá-la com instrumentos normativos da CAPES.</w:t>
      </w:r>
    </w:p>
    <w:p w14:paraId="6DB023FD" w14:textId="1961A3BD" w:rsidR="00007514" w:rsidRDefault="00007514" w:rsidP="005B7944">
      <w:pPr>
        <w:spacing w:line="276" w:lineRule="auto"/>
        <w:jc w:val="both"/>
        <w:rPr>
          <w:rFonts w:ascii="Arial" w:eastAsia="Malgun Gothic" w:hAnsi="Arial" w:cs="Arial"/>
        </w:rPr>
      </w:pPr>
    </w:p>
    <w:sectPr w:rsidR="00007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55166" w14:textId="77777777" w:rsidR="00EB4439" w:rsidRDefault="00EB4439" w:rsidP="00F86A1B">
      <w:r>
        <w:separator/>
      </w:r>
    </w:p>
  </w:endnote>
  <w:endnote w:type="continuationSeparator" w:id="0">
    <w:p w14:paraId="706EF3AB" w14:textId="77777777" w:rsidR="00EB4439" w:rsidRDefault="00EB4439" w:rsidP="00F8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B964" w14:textId="77777777" w:rsidR="00031717" w:rsidRDefault="000317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82543" w14:textId="5D998196" w:rsidR="00F86A1B" w:rsidRDefault="00F86A1B">
    <w:pPr>
      <w:pStyle w:val="Rodap"/>
    </w:pPr>
    <w:r w:rsidRPr="00985932">
      <w:rPr>
        <w:b/>
        <w:noProof/>
      </w:rPr>
      <w:drawing>
        <wp:anchor distT="0" distB="0" distL="114300" distR="114300" simplePos="0" relativeHeight="251659264" behindDoc="0" locked="0" layoutInCell="1" allowOverlap="1" wp14:anchorId="650D2DE2" wp14:editId="45A621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071745" cy="29210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e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174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15D3B" w14:textId="77777777" w:rsidR="00031717" w:rsidRDefault="000317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D4EA" w14:textId="77777777" w:rsidR="00EB4439" w:rsidRDefault="00EB4439" w:rsidP="00F86A1B">
      <w:r>
        <w:separator/>
      </w:r>
    </w:p>
  </w:footnote>
  <w:footnote w:type="continuationSeparator" w:id="0">
    <w:p w14:paraId="30351D43" w14:textId="77777777" w:rsidR="00EB4439" w:rsidRDefault="00EB4439" w:rsidP="00F8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294B" w14:textId="65D1732D" w:rsidR="00031717" w:rsidRDefault="00EB4439">
    <w:pPr>
      <w:pStyle w:val="Cabealho"/>
    </w:pPr>
    <w:r>
      <w:rPr>
        <w:noProof/>
      </w:rPr>
      <w:pict w14:anchorId="51FCAE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F0E3" w14:textId="49D6A946" w:rsidR="00F86A1B" w:rsidRDefault="00EB4439">
    <w:pPr>
      <w:pStyle w:val="Cabealho"/>
    </w:pPr>
    <w:r>
      <w:rPr>
        <w:noProof/>
      </w:rPr>
      <w:pict w14:anchorId="0642C0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19.6pt;height:17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  <w:r w:rsidR="00F86A1B">
      <w:rPr>
        <w:noProof/>
      </w:rPr>
      <w:drawing>
        <wp:inline distT="0" distB="0" distL="0" distR="0" wp14:anchorId="1E05D4DF" wp14:editId="60C42A5A">
          <wp:extent cx="5396230" cy="51879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F590" w14:textId="7B225D4A" w:rsidR="00031717" w:rsidRDefault="00EB4439">
    <w:pPr>
      <w:pStyle w:val="Cabealho"/>
    </w:pPr>
    <w:r>
      <w:rPr>
        <w:noProof/>
      </w:rPr>
      <w:pict w14:anchorId="508AE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06A16"/>
    <w:multiLevelType w:val="hybridMultilevel"/>
    <w:tmpl w:val="22DEF45A"/>
    <w:lvl w:ilvl="0" w:tplc="DA2A26F0">
      <w:start w:val="1"/>
      <w:numFmt w:val="lowerLetter"/>
      <w:lvlText w:val="%1)"/>
      <w:lvlJc w:val="left"/>
      <w:pPr>
        <w:ind w:left="720" w:hanging="360"/>
      </w:pPr>
      <w:rPr>
        <w:rFonts w:ascii="Arial" w:eastAsia="Malgun Gothic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7A00"/>
    <w:multiLevelType w:val="hybridMultilevel"/>
    <w:tmpl w:val="52AC24E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7DC0"/>
    <w:multiLevelType w:val="hybridMultilevel"/>
    <w:tmpl w:val="6F0444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2010E"/>
    <w:multiLevelType w:val="multilevel"/>
    <w:tmpl w:val="263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A6B1F"/>
    <w:multiLevelType w:val="multilevel"/>
    <w:tmpl w:val="C18A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B4E5F"/>
    <w:multiLevelType w:val="hybridMultilevel"/>
    <w:tmpl w:val="52AC24EA"/>
    <w:lvl w:ilvl="0" w:tplc="999A4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466CA"/>
    <w:multiLevelType w:val="hybridMultilevel"/>
    <w:tmpl w:val="DC7E4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1B"/>
    <w:rsid w:val="00007514"/>
    <w:rsid w:val="000129C8"/>
    <w:rsid w:val="00013C2A"/>
    <w:rsid w:val="00031717"/>
    <w:rsid w:val="00054767"/>
    <w:rsid w:val="00056C2B"/>
    <w:rsid w:val="00057997"/>
    <w:rsid w:val="00067536"/>
    <w:rsid w:val="00083EF2"/>
    <w:rsid w:val="00085FD9"/>
    <w:rsid w:val="0008793E"/>
    <w:rsid w:val="000B7F76"/>
    <w:rsid w:val="000C574C"/>
    <w:rsid w:val="000D27E9"/>
    <w:rsid w:val="000D2AE3"/>
    <w:rsid w:val="000F0D01"/>
    <w:rsid w:val="001015FE"/>
    <w:rsid w:val="001026B3"/>
    <w:rsid w:val="00122D6A"/>
    <w:rsid w:val="00153A50"/>
    <w:rsid w:val="001673AA"/>
    <w:rsid w:val="00172819"/>
    <w:rsid w:val="001B4B4C"/>
    <w:rsid w:val="001C11B3"/>
    <w:rsid w:val="001E718A"/>
    <w:rsid w:val="001E775B"/>
    <w:rsid w:val="001E7969"/>
    <w:rsid w:val="00251861"/>
    <w:rsid w:val="002678D8"/>
    <w:rsid w:val="00280C21"/>
    <w:rsid w:val="00281A19"/>
    <w:rsid w:val="002844A8"/>
    <w:rsid w:val="0029272F"/>
    <w:rsid w:val="002949F2"/>
    <w:rsid w:val="002A6FAC"/>
    <w:rsid w:val="002C2D87"/>
    <w:rsid w:val="00303E51"/>
    <w:rsid w:val="0032345C"/>
    <w:rsid w:val="003374EC"/>
    <w:rsid w:val="00345657"/>
    <w:rsid w:val="003A7F0A"/>
    <w:rsid w:val="003C0C07"/>
    <w:rsid w:val="0040759C"/>
    <w:rsid w:val="00420A47"/>
    <w:rsid w:val="00437898"/>
    <w:rsid w:val="004675A6"/>
    <w:rsid w:val="004705DE"/>
    <w:rsid w:val="004A3614"/>
    <w:rsid w:val="004F0630"/>
    <w:rsid w:val="00514605"/>
    <w:rsid w:val="00527DFC"/>
    <w:rsid w:val="00536AB0"/>
    <w:rsid w:val="0054351D"/>
    <w:rsid w:val="00551030"/>
    <w:rsid w:val="00553B2E"/>
    <w:rsid w:val="00556ECD"/>
    <w:rsid w:val="005743FF"/>
    <w:rsid w:val="005B7944"/>
    <w:rsid w:val="005D1570"/>
    <w:rsid w:val="005D1A3A"/>
    <w:rsid w:val="005E5C91"/>
    <w:rsid w:val="005F0C56"/>
    <w:rsid w:val="005F706F"/>
    <w:rsid w:val="0062572B"/>
    <w:rsid w:val="00626A56"/>
    <w:rsid w:val="006674E9"/>
    <w:rsid w:val="0067383D"/>
    <w:rsid w:val="00674E13"/>
    <w:rsid w:val="006838F0"/>
    <w:rsid w:val="006969DC"/>
    <w:rsid w:val="006A1148"/>
    <w:rsid w:val="006A598B"/>
    <w:rsid w:val="007126AE"/>
    <w:rsid w:val="00736DF1"/>
    <w:rsid w:val="007538A5"/>
    <w:rsid w:val="007865C8"/>
    <w:rsid w:val="007B35FD"/>
    <w:rsid w:val="007D3EF4"/>
    <w:rsid w:val="007E4F75"/>
    <w:rsid w:val="008150F0"/>
    <w:rsid w:val="008A1158"/>
    <w:rsid w:val="008B42DD"/>
    <w:rsid w:val="008D00C2"/>
    <w:rsid w:val="00901356"/>
    <w:rsid w:val="009167D6"/>
    <w:rsid w:val="00930B96"/>
    <w:rsid w:val="00965997"/>
    <w:rsid w:val="009758FF"/>
    <w:rsid w:val="00984D33"/>
    <w:rsid w:val="009B5976"/>
    <w:rsid w:val="009C5A3C"/>
    <w:rsid w:val="009C6AFD"/>
    <w:rsid w:val="009D0B0C"/>
    <w:rsid w:val="009D35C5"/>
    <w:rsid w:val="00A14F34"/>
    <w:rsid w:val="00A82934"/>
    <w:rsid w:val="00A85EB9"/>
    <w:rsid w:val="00A879AF"/>
    <w:rsid w:val="00A93A0A"/>
    <w:rsid w:val="00AC2911"/>
    <w:rsid w:val="00AC386E"/>
    <w:rsid w:val="00AD52D9"/>
    <w:rsid w:val="00AF1B56"/>
    <w:rsid w:val="00B22C10"/>
    <w:rsid w:val="00B27A83"/>
    <w:rsid w:val="00B353DF"/>
    <w:rsid w:val="00B42E55"/>
    <w:rsid w:val="00B70103"/>
    <w:rsid w:val="00B82ECA"/>
    <w:rsid w:val="00B860EE"/>
    <w:rsid w:val="00B91D75"/>
    <w:rsid w:val="00BA31AA"/>
    <w:rsid w:val="00BB645C"/>
    <w:rsid w:val="00BE0AD3"/>
    <w:rsid w:val="00BF1AD8"/>
    <w:rsid w:val="00BF740D"/>
    <w:rsid w:val="00C170E3"/>
    <w:rsid w:val="00C40ABE"/>
    <w:rsid w:val="00C7238D"/>
    <w:rsid w:val="00C91EF1"/>
    <w:rsid w:val="00CA3669"/>
    <w:rsid w:val="00CA7CD7"/>
    <w:rsid w:val="00CD31A8"/>
    <w:rsid w:val="00CE50E6"/>
    <w:rsid w:val="00CE7C5E"/>
    <w:rsid w:val="00CF2CA7"/>
    <w:rsid w:val="00CF3B2E"/>
    <w:rsid w:val="00D13802"/>
    <w:rsid w:val="00D2724F"/>
    <w:rsid w:val="00D32984"/>
    <w:rsid w:val="00D6032B"/>
    <w:rsid w:val="00D619B9"/>
    <w:rsid w:val="00D77A34"/>
    <w:rsid w:val="00D77A4F"/>
    <w:rsid w:val="00E107F5"/>
    <w:rsid w:val="00E2171E"/>
    <w:rsid w:val="00E37ED5"/>
    <w:rsid w:val="00E65AD3"/>
    <w:rsid w:val="00E66FAD"/>
    <w:rsid w:val="00EB4439"/>
    <w:rsid w:val="00F11803"/>
    <w:rsid w:val="00F31049"/>
    <w:rsid w:val="00F31780"/>
    <w:rsid w:val="00F60EAF"/>
    <w:rsid w:val="00F86A1B"/>
    <w:rsid w:val="00F922EE"/>
    <w:rsid w:val="00FB65F0"/>
    <w:rsid w:val="00FC408F"/>
    <w:rsid w:val="00FE7F54"/>
    <w:rsid w:val="00FF599F"/>
    <w:rsid w:val="11435C80"/>
    <w:rsid w:val="5A9C47EB"/>
    <w:rsid w:val="686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6903B"/>
  <w15:chartTrackingRefBased/>
  <w15:docId w15:val="{898C87E5-01C3-4928-BF10-2ACE957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A1B"/>
    <w:pPr>
      <w:spacing w:after="0" w:line="240" w:lineRule="auto"/>
    </w:pPr>
    <w:rPr>
      <w:rFonts w:eastAsiaTheme="minorEastAsia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36DF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A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6A1B"/>
  </w:style>
  <w:style w:type="paragraph" w:styleId="Rodap">
    <w:name w:val="footer"/>
    <w:basedOn w:val="Normal"/>
    <w:link w:val="RodapChar"/>
    <w:uiPriority w:val="99"/>
    <w:unhideWhenUsed/>
    <w:rsid w:val="00F86A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6A1B"/>
  </w:style>
  <w:style w:type="paragraph" w:customStyle="1" w:styleId="Default">
    <w:name w:val="Default"/>
    <w:rsid w:val="00F86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E65AD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D6032B"/>
    <w:rPr>
      <w:rFonts w:eastAsiaTheme="minorEastAsi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35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D35C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736D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CF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d240d8-47d8-45b3-ba54-f2bbf2425607">
      <UserInfo>
        <DisplayName>Aldemir Lima Maquine</DisplayName>
        <AccountId>21</AccountId>
        <AccountType/>
      </UserInfo>
      <UserInfo>
        <DisplayName>Michele Rocha de Araujo El Kadri</DisplayName>
        <AccountId>22</AccountId>
        <AccountType/>
      </UserInfo>
      <UserInfo>
        <DisplayName>Stefanie Costa Pinto Lopes</DisplayName>
        <AccountId>23</AccountId>
        <AccountType/>
      </UserInfo>
      <UserInfo>
        <DisplayName>Lucas Cunha dos Santos Leitão</DisplayName>
        <AccountId>10</AccountId>
        <AccountType/>
      </UserInfo>
      <UserInfo>
        <DisplayName>Maria Auxiliadora de Souza Castro</DisplayName>
        <AccountId>24</AccountId>
        <AccountType/>
      </UserInfo>
      <UserInfo>
        <DisplayName>André Ivan Lopes Oliveira</DisplayName>
        <AccountId>25</AccountId>
        <AccountType/>
      </UserInfo>
      <UserInfo>
        <DisplayName>Ani Beatriz Jackisch Matsuura</DisplayName>
        <AccountId>26</AccountId>
        <AccountType/>
      </UserInfo>
      <UserInfo>
        <DisplayName>Helena Maria Guedes Coutinho</DisplayName>
        <AccountId>27</AccountId>
        <AccountType/>
      </UserInfo>
      <UserInfo>
        <DisplayName>Carlos Fabricio Marques da Silva</DisplayName>
        <AccountId>28</AccountId>
        <AccountType/>
      </UserInfo>
      <UserInfo>
        <DisplayName>James Lee Crainey</DisplayName>
        <AccountId>29</AccountId>
        <AccountType/>
      </UserInfo>
      <UserInfo>
        <DisplayName>Eduardo Lima Garcia</DisplayName>
        <AccountId>13</AccountId>
        <AccountType/>
      </UserInfo>
      <UserInfo>
        <DisplayName>Luis André Morais Mariuba</DisplayName>
        <AccountId>30</AccountId>
        <AccountType/>
      </UserInfo>
      <UserInfo>
        <DisplayName>Larissa Prado da Costa</DisplayName>
        <AccountId>31</AccountId>
        <AccountType/>
      </UserInfo>
      <UserInfo>
        <DisplayName>Flor Ernestina Espinosa Martinez</DisplayName>
        <AccountId>32</AccountId>
        <AccountType/>
      </UserInfo>
      <UserInfo>
        <DisplayName>Rosana Cristina Pereira Parente</DisplayName>
        <AccountId>33</AccountId>
        <AccountType/>
      </UserInfo>
      <UserInfo>
        <DisplayName>Cláudia Rios Velasquez</DisplayName>
        <AccountId>34</AccountId>
        <AccountType/>
      </UserInfo>
      <UserInfo>
        <DisplayName>Amandia Braga Lima Sousa</DisplayName>
        <AccountId>35</AccountId>
        <AccountType/>
      </UserInfo>
      <UserInfo>
        <DisplayName>Kátia Maria da Silva Lima</DisplayName>
        <AccountId>36</AccountId>
        <AccountType/>
      </UserInfo>
      <UserInfo>
        <DisplayName>Ormezinda Celeste Christo Fernandes</DisplayName>
        <AccountId>37</AccountId>
        <AccountType/>
      </UserInfo>
      <UserInfo>
        <DisplayName>Williams Cavalcante de Oliveira</DisplayName>
        <AccountId>12</AccountId>
        <AccountType/>
      </UserInfo>
      <UserInfo>
        <DisplayName>Teka Prado</DisplayName>
        <AccountId>38</AccountId>
        <AccountType/>
      </UserInfo>
      <UserInfo>
        <DisplayName>Ycaro Verçosa dos Santos</DisplayName>
        <AccountId>39</AccountId>
        <AccountType/>
      </UserInfo>
      <UserInfo>
        <DisplayName>Leina Maria Rodrigues Arruda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351FC22A2EA64D9929147817A49592" ma:contentTypeVersion="10" ma:contentTypeDescription="Crie um novo documento." ma:contentTypeScope="" ma:versionID="02abcf32941d04aa7b0d8cd5dd13cc13">
  <xsd:schema xmlns:xsd="http://www.w3.org/2001/XMLSchema" xmlns:xs="http://www.w3.org/2001/XMLSchema" xmlns:p="http://schemas.microsoft.com/office/2006/metadata/properties" xmlns:ns2="5c2c61c9-d3ac-442f-bc14-de02e3690d13" xmlns:ns3="fed240d8-47d8-45b3-ba54-f2bbf2425607" targetNamespace="http://schemas.microsoft.com/office/2006/metadata/properties" ma:root="true" ma:fieldsID="187312737db689b5846e7d84943deb0b" ns2:_="" ns3:_="">
    <xsd:import namespace="5c2c61c9-d3ac-442f-bc14-de02e3690d13"/>
    <xsd:import namespace="fed240d8-47d8-45b3-ba54-f2bbf2425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61c9-d3ac-442f-bc14-de02e3690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240d8-47d8-45b3-ba54-f2bbf2425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AC3D-E922-445F-A577-FB2C8CA3CA7C}">
  <ds:schemaRefs>
    <ds:schemaRef ds:uri="http://schemas.microsoft.com/office/2006/metadata/properties"/>
    <ds:schemaRef ds:uri="http://schemas.microsoft.com/office/infopath/2007/PartnerControls"/>
    <ds:schemaRef ds:uri="fed240d8-47d8-45b3-ba54-f2bbf2425607"/>
  </ds:schemaRefs>
</ds:datastoreItem>
</file>

<file path=customXml/itemProps2.xml><?xml version="1.0" encoding="utf-8"?>
<ds:datastoreItem xmlns:ds="http://schemas.openxmlformats.org/officeDocument/2006/customXml" ds:itemID="{AE151A65-29F0-4FD4-9237-DA2428C51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4319D-2BF1-412C-A086-DA870686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c61c9-d3ac-442f-bc14-de02e3690d13"/>
    <ds:schemaRef ds:uri="fed240d8-47d8-45b3-ba54-f2bbf2425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F4BF6-CE17-43A5-8BA9-3BDD283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3283</Words>
  <Characters>17734</Characters>
  <Application>Microsoft Office Word</Application>
  <DocSecurity>0</DocSecurity>
  <Lines>147</Lines>
  <Paragraphs>41</Paragraphs>
  <ScaleCrop>false</ScaleCrop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Severina Reis</dc:creator>
  <cp:keywords/>
  <dc:description/>
  <cp:lastModifiedBy>Claudia Rios</cp:lastModifiedBy>
  <cp:revision>2</cp:revision>
  <dcterms:created xsi:type="dcterms:W3CDTF">2024-02-15T00:17:00Z</dcterms:created>
  <dcterms:modified xsi:type="dcterms:W3CDTF">2024-02-15T00:17:00Z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0x010100BF351FC22A2EA64D9929147817A49592</vt:lpwstr>
  </property>
</Properties>
</file>